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7CBC1" w14:textId="77777777" w:rsidR="00A15B30" w:rsidRDefault="00A15B30"/>
    <w:tbl>
      <w:tblPr>
        <w:tblStyle w:val="a"/>
        <w:tblW w:w="9936" w:type="dxa"/>
        <w:tblLayout w:type="fixed"/>
        <w:tblLook w:val="0400" w:firstRow="0" w:lastRow="0" w:firstColumn="0" w:lastColumn="0" w:noHBand="0" w:noVBand="1"/>
      </w:tblPr>
      <w:tblGrid>
        <w:gridCol w:w="3974"/>
        <w:gridCol w:w="5962"/>
      </w:tblGrid>
      <w:tr w:rsidR="00C27179" w:rsidRPr="00511A7A" w14:paraId="2FA9AEB8" w14:textId="77777777">
        <w:tc>
          <w:tcPr>
            <w:tcW w:w="3974" w:type="dxa"/>
            <w:shd w:val="clear" w:color="auto" w:fill="auto"/>
            <w:vAlign w:val="bottom"/>
          </w:tcPr>
          <w:p w14:paraId="39C8C8F4" w14:textId="5947B239" w:rsidR="00C27179" w:rsidRPr="00511A7A" w:rsidRDefault="00BE7555">
            <w:pPr>
              <w:ind w:left="-108"/>
              <w:rPr>
                <w:rFonts w:ascii="Franklin Gothic Medium" w:eastAsia="Cambria" w:hAnsi="Franklin Gothic Medium" w:cs="Cambria"/>
                <w:sz w:val="36"/>
                <w:szCs w:val="36"/>
              </w:rPr>
            </w:pPr>
            <w:r>
              <w:rPr>
                <w:rFonts w:ascii="Franklin Gothic Medium" w:eastAsia="Cambria" w:hAnsi="Franklin Gothic Medium" w:cs="Cambria"/>
                <w:sz w:val="36"/>
                <w:szCs w:val="36"/>
              </w:rPr>
              <w:t>M</w:t>
            </w:r>
            <w:r w:rsidR="00253E63">
              <w:rPr>
                <w:rFonts w:ascii="Franklin Gothic Medium" w:eastAsia="Cambria" w:hAnsi="Franklin Gothic Medium" w:cs="Cambria"/>
                <w:sz w:val="36"/>
                <w:szCs w:val="36"/>
              </w:rPr>
              <w:t>ichael</w:t>
            </w:r>
            <w:r>
              <w:rPr>
                <w:rFonts w:ascii="Franklin Gothic Medium" w:eastAsia="Cambria" w:hAnsi="Franklin Gothic Medium" w:cs="Cambria"/>
                <w:sz w:val="36"/>
                <w:szCs w:val="36"/>
              </w:rPr>
              <w:t xml:space="preserve"> Ghesquiere</w:t>
            </w:r>
          </w:p>
        </w:tc>
        <w:tc>
          <w:tcPr>
            <w:tcW w:w="5962" w:type="dxa"/>
            <w:vMerge w:val="restart"/>
            <w:shd w:val="clear" w:color="auto" w:fill="auto"/>
            <w:vAlign w:val="center"/>
          </w:tcPr>
          <w:p w14:paraId="66D21925" w14:textId="4CDCB842" w:rsidR="00C27179" w:rsidRPr="00511A7A" w:rsidRDefault="00B841FE">
            <w:pPr>
              <w:keepNext/>
              <w:tabs>
                <w:tab w:val="right" w:pos="9900"/>
              </w:tabs>
              <w:spacing w:line="276" w:lineRule="auto"/>
              <w:jc w:val="right"/>
              <w:rPr>
                <w:rFonts w:ascii="Franklin Gothic Book" w:eastAsia="Calibri" w:hAnsi="Franklin Gothic Book" w:cs="Calibri"/>
                <w:smallCaps/>
                <w:sz w:val="20"/>
                <w:szCs w:val="20"/>
              </w:rPr>
            </w:pPr>
            <w:r w:rsidRPr="00511A7A">
              <w:rPr>
                <w:rFonts w:ascii="Franklin Gothic Book" w:eastAsia="Calibri" w:hAnsi="Franklin Gothic Book" w:cs="Calibri"/>
                <w:noProof/>
                <w:sz w:val="20"/>
                <w:szCs w:val="20"/>
              </w:rPr>
              <w:drawing>
                <wp:inline distT="0" distB="0" distL="0" distR="0" wp14:anchorId="4329B208" wp14:editId="7A4DF7F2">
                  <wp:extent cx="103505" cy="109855"/>
                  <wp:effectExtent l="0" t="0" r="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11A7A">
              <w:rPr>
                <w:rFonts w:ascii="Franklin Gothic Book" w:eastAsia="Calibri" w:hAnsi="Franklin Gothic Book" w:cs="Calibri"/>
                <w:sz w:val="20"/>
                <w:szCs w:val="20"/>
              </w:rPr>
              <w:t xml:space="preserve"> </w:t>
            </w:r>
            <w:r w:rsidR="00BE7555" w:rsidRPr="00BE7555">
              <w:rPr>
                <w:rFonts w:ascii="Franklin Gothic Book" w:eastAsia="Calibri" w:hAnsi="Franklin Gothic Book" w:cs="Calibri"/>
                <w:sz w:val="20"/>
                <w:szCs w:val="20"/>
              </w:rPr>
              <w:t>Georgetown, O</w:t>
            </w:r>
            <w:r w:rsidR="00BE7555">
              <w:rPr>
                <w:rFonts w:ascii="Franklin Gothic Book" w:eastAsia="Calibri" w:hAnsi="Franklin Gothic Book" w:cs="Calibri"/>
                <w:sz w:val="20"/>
                <w:szCs w:val="20"/>
              </w:rPr>
              <w:t>ntario</w:t>
            </w:r>
            <w:r w:rsidR="00BE7555" w:rsidRPr="00BE7555">
              <w:rPr>
                <w:rFonts w:ascii="Franklin Gothic Book" w:eastAsia="Calibri" w:hAnsi="Franklin Gothic Book" w:cs="Calibri"/>
                <w:sz w:val="20"/>
                <w:szCs w:val="20"/>
              </w:rPr>
              <w:t>, C</w:t>
            </w:r>
            <w:r w:rsidR="00BE7555">
              <w:rPr>
                <w:rFonts w:ascii="Franklin Gothic Book" w:eastAsia="Calibri" w:hAnsi="Franklin Gothic Book" w:cs="Calibri"/>
                <w:sz w:val="20"/>
                <w:szCs w:val="20"/>
              </w:rPr>
              <w:t xml:space="preserve">anada </w:t>
            </w:r>
            <w:r w:rsidRPr="00511A7A">
              <w:rPr>
                <w:rFonts w:ascii="Franklin Gothic Book" w:eastAsia="Calibri" w:hAnsi="Franklin Gothic Book" w:cs="Calibri"/>
                <w:noProof/>
                <w:sz w:val="20"/>
                <w:szCs w:val="20"/>
              </w:rPr>
              <w:drawing>
                <wp:inline distT="0" distB="0" distL="0" distR="0" wp14:anchorId="6D6D5112" wp14:editId="67EC1C22">
                  <wp:extent cx="121920" cy="1524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A77431" w:rsidRPr="00511A7A">
              <w:rPr>
                <w:rFonts w:ascii="Franklin Gothic Book" w:eastAsia="Calibri" w:hAnsi="Franklin Gothic Book" w:cs="Calibri"/>
                <w:sz w:val="20"/>
                <w:szCs w:val="20"/>
              </w:rPr>
              <w:t xml:space="preserve"> </w:t>
            </w:r>
            <w:r w:rsidR="00BE7555" w:rsidRPr="00BE7555">
              <w:rPr>
                <w:rFonts w:ascii="Franklin Gothic Book" w:eastAsia="Calibri" w:hAnsi="Franklin Gothic Book" w:cs="Calibri"/>
                <w:sz w:val="20"/>
                <w:szCs w:val="20"/>
              </w:rPr>
              <w:t>416</w:t>
            </w:r>
            <w:r w:rsidR="00BE7555">
              <w:rPr>
                <w:rFonts w:ascii="Franklin Gothic Book" w:eastAsia="Calibri" w:hAnsi="Franklin Gothic Book" w:cs="Calibri"/>
                <w:sz w:val="20"/>
                <w:szCs w:val="20"/>
              </w:rPr>
              <w:t>-</w:t>
            </w:r>
            <w:r w:rsidR="00BE7555" w:rsidRPr="00BE7555">
              <w:rPr>
                <w:rFonts w:ascii="Franklin Gothic Book" w:eastAsia="Calibri" w:hAnsi="Franklin Gothic Book" w:cs="Calibri"/>
                <w:sz w:val="20"/>
                <w:szCs w:val="20"/>
              </w:rPr>
              <w:t>543 3235</w:t>
            </w:r>
          </w:p>
          <w:p w14:paraId="251B9ED9" w14:textId="2BAD4550" w:rsidR="00C27179" w:rsidRPr="00511A7A" w:rsidRDefault="00B841FE">
            <w:pPr>
              <w:spacing w:line="276" w:lineRule="auto"/>
              <w:jc w:val="right"/>
              <w:rPr>
                <w:rFonts w:ascii="Franklin Gothic Book" w:eastAsia="Arial" w:hAnsi="Franklin Gothic Book" w:cs="Arial"/>
                <w:sz w:val="20"/>
                <w:szCs w:val="20"/>
              </w:rPr>
            </w:pPr>
            <w:r w:rsidRPr="00511A7A">
              <w:rPr>
                <w:rFonts w:ascii="Franklin Gothic Book" w:eastAsia="Calibri" w:hAnsi="Franklin Gothic Book" w:cs="Calibri"/>
                <w:noProof/>
                <w:sz w:val="20"/>
                <w:szCs w:val="20"/>
              </w:rPr>
              <w:drawing>
                <wp:inline distT="0" distB="0" distL="0" distR="0" wp14:anchorId="2F0AAE55" wp14:editId="524E1EF4">
                  <wp:extent cx="146050" cy="91440"/>
                  <wp:effectExtent l="0" t="0" r="635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11A7A">
              <w:rPr>
                <w:rFonts w:ascii="Franklin Gothic Book" w:eastAsia="Calibri" w:hAnsi="Franklin Gothic Book" w:cs="Calibri"/>
                <w:sz w:val="20"/>
                <w:szCs w:val="20"/>
              </w:rPr>
              <w:t xml:space="preserve"> </w:t>
            </w:r>
            <w:r w:rsidR="00BE7555" w:rsidRPr="00BE7555">
              <w:rPr>
                <w:rFonts w:ascii="Franklin Gothic Book" w:eastAsia="Calibri" w:hAnsi="Franklin Gothic Book" w:cs="Calibri"/>
                <w:sz w:val="20"/>
                <w:szCs w:val="20"/>
              </w:rPr>
              <w:t>michaelnghesquiere@gmail.com</w:t>
            </w:r>
            <w:r w:rsidR="00A77431" w:rsidRPr="00511A7A">
              <w:rPr>
                <w:rFonts w:ascii="Franklin Gothic Book" w:eastAsia="Calibri" w:hAnsi="Franklin Gothic Book" w:cs="Calibri"/>
                <w:sz w:val="20"/>
                <w:szCs w:val="20"/>
              </w:rPr>
              <w:t xml:space="preserve"> </w:t>
            </w:r>
            <w:r w:rsidRPr="00511A7A">
              <w:rPr>
                <w:rFonts w:ascii="Franklin Gothic Book" w:eastAsia="Calibri" w:hAnsi="Franklin Gothic Book" w:cs="Calibri"/>
                <w:noProof/>
                <w:sz w:val="20"/>
                <w:szCs w:val="20"/>
              </w:rPr>
              <w:drawing>
                <wp:inline distT="0" distB="0" distL="0" distR="0" wp14:anchorId="12B4D5CD" wp14:editId="3F667E58">
                  <wp:extent cx="115570" cy="14033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A77431" w:rsidRPr="00511A7A">
              <w:rPr>
                <w:rFonts w:ascii="Franklin Gothic Book" w:eastAsia="Calibri" w:hAnsi="Franklin Gothic Book" w:cs="Calibri"/>
                <w:sz w:val="20"/>
                <w:szCs w:val="20"/>
              </w:rPr>
              <w:t xml:space="preserve"> </w:t>
            </w:r>
            <w:hyperlink r:id="rId12" w:history="1">
              <w:r w:rsidR="00A77431" w:rsidRPr="00BE7555">
                <w:rPr>
                  <w:rStyle w:val="Hyperlink"/>
                  <w:rFonts w:ascii="Franklin Gothic Book" w:eastAsia="Calibri" w:hAnsi="Franklin Gothic Book" w:cs="Calibri"/>
                  <w:sz w:val="20"/>
                  <w:szCs w:val="20"/>
                </w:rPr>
                <w:t>LinkedIn</w:t>
              </w:r>
            </w:hyperlink>
          </w:p>
        </w:tc>
      </w:tr>
      <w:tr w:rsidR="00C27179" w:rsidRPr="00511A7A" w14:paraId="4990A78C" w14:textId="77777777">
        <w:tc>
          <w:tcPr>
            <w:tcW w:w="3974" w:type="dxa"/>
            <w:shd w:val="clear" w:color="auto" w:fill="auto"/>
            <w:vAlign w:val="bottom"/>
          </w:tcPr>
          <w:p w14:paraId="1BA0920D" w14:textId="56C4523A" w:rsidR="00C27179" w:rsidRPr="00511A7A" w:rsidRDefault="00BE7555" w:rsidP="00135A2E">
            <w:pPr>
              <w:spacing w:before="60" w:after="480"/>
              <w:ind w:left="-115"/>
              <w:rPr>
                <w:rFonts w:ascii="Franklin Gothic Medium" w:eastAsia="Cambria" w:hAnsi="Franklin Gothic Medium" w:cs="Cambria"/>
                <w:sz w:val="28"/>
                <w:szCs w:val="28"/>
              </w:rPr>
            </w:pPr>
            <w:r>
              <w:rPr>
                <w:rFonts w:ascii="Franklin Gothic Medium" w:eastAsia="Cambria" w:hAnsi="Franklin Gothic Medium" w:cs="Cambria"/>
                <w:sz w:val="28"/>
                <w:szCs w:val="28"/>
              </w:rPr>
              <w:t>Sales Director</w:t>
            </w:r>
          </w:p>
        </w:tc>
        <w:tc>
          <w:tcPr>
            <w:tcW w:w="5962" w:type="dxa"/>
            <w:vMerge/>
            <w:shd w:val="clear" w:color="auto" w:fill="auto"/>
            <w:vAlign w:val="center"/>
          </w:tcPr>
          <w:p w14:paraId="7A0FC1F4" w14:textId="77777777" w:rsidR="00C27179" w:rsidRPr="00511A7A" w:rsidRDefault="00C27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Franklin Gothic Book" w:eastAsia="Cambria" w:hAnsi="Franklin Gothic Book" w:cs="Cambria"/>
                <w:sz w:val="28"/>
                <w:szCs w:val="28"/>
              </w:rPr>
            </w:pPr>
          </w:p>
        </w:tc>
      </w:tr>
    </w:tbl>
    <w:p w14:paraId="3157AC61" w14:textId="145B7AF8" w:rsidR="00BA04C6" w:rsidRPr="00BA04C6" w:rsidRDefault="00BA04C6" w:rsidP="00135A2E">
      <w:pPr>
        <w:spacing w:after="60" w:line="264" w:lineRule="auto"/>
        <w:jc w:val="both"/>
        <w:rPr>
          <w:rFonts w:ascii="Franklin Gothic Book" w:eastAsia="Calibri" w:hAnsi="Franklin Gothic Book" w:cs="Calibri"/>
          <w:spacing w:val="-2"/>
          <w:sz w:val="20"/>
          <w:szCs w:val="20"/>
        </w:rPr>
      </w:pPr>
      <w:r w:rsidRPr="00BA04C6">
        <w:rPr>
          <w:rFonts w:ascii="Franklin Gothic Book" w:eastAsia="Calibri" w:hAnsi="Franklin Gothic Book" w:cs="Calibri"/>
          <w:spacing w:val="-2"/>
          <w:sz w:val="20"/>
          <w:szCs w:val="20"/>
        </w:rPr>
        <w:t>A highly successful and results-oriented sales professional with an exceptional vocational background of leading diverse sales teams to surpass both goals and quotas. A recognized expert in building and leading sales teams and skilled in developing leaders utilizing hands-on, real-life coaching and development. Adept in change management leadership and proficient in using consumer insights to design innovative solutions to increase sales. An accomplished negotiator with a track record of establishing win-win solutions with customers leading to long-term joint business partnerships.</w:t>
      </w:r>
    </w:p>
    <w:tbl>
      <w:tblPr>
        <w:tblStyle w:val="a0"/>
        <w:tblW w:w="9720" w:type="dxa"/>
        <w:jc w:val="center"/>
        <w:tblLayout w:type="fixed"/>
        <w:tblLook w:val="0000" w:firstRow="0" w:lastRow="0" w:firstColumn="0" w:lastColumn="0" w:noHBand="0" w:noVBand="0"/>
      </w:tblPr>
      <w:tblGrid>
        <w:gridCol w:w="3600"/>
        <w:gridCol w:w="3510"/>
        <w:gridCol w:w="2610"/>
      </w:tblGrid>
      <w:tr w:rsidR="00C27179" w:rsidRPr="00B96B32" w14:paraId="56D08C1F" w14:textId="77777777" w:rsidTr="00820E03">
        <w:trPr>
          <w:jc w:val="center"/>
        </w:trPr>
        <w:tc>
          <w:tcPr>
            <w:tcW w:w="3600" w:type="dxa"/>
          </w:tcPr>
          <w:p w14:paraId="22E9C940" w14:textId="38583CC1" w:rsidR="00C27179" w:rsidRPr="00B96B32" w:rsidRDefault="00820E03" w:rsidP="004330C4">
            <w:pPr>
              <w:numPr>
                <w:ilvl w:val="0"/>
                <w:numId w:val="2"/>
              </w:numPr>
              <w:spacing w:after="60" w:line="264" w:lineRule="auto"/>
              <w:rPr>
                <w:rFonts w:ascii="Franklin Gothic Book" w:eastAsia="Calibri" w:hAnsi="Franklin Gothic Book" w:cs="Calibri"/>
                <w:sz w:val="20"/>
                <w:szCs w:val="20"/>
              </w:rPr>
            </w:pPr>
            <w:r w:rsidRPr="00820E03">
              <w:rPr>
                <w:rFonts w:ascii="Franklin Gothic Book" w:eastAsia="Calibri" w:hAnsi="Franklin Gothic Book" w:cs="Calibri"/>
                <w:sz w:val="20"/>
                <w:szCs w:val="20"/>
              </w:rPr>
              <w:t>Sales Leadership</w:t>
            </w:r>
          </w:p>
          <w:p w14:paraId="1916B665" w14:textId="5117202E" w:rsidR="00C27179" w:rsidRDefault="00865E9E" w:rsidP="00820E03">
            <w:pPr>
              <w:numPr>
                <w:ilvl w:val="0"/>
                <w:numId w:val="2"/>
              </w:numPr>
              <w:spacing w:after="60" w:line="264" w:lineRule="auto"/>
              <w:rPr>
                <w:rFonts w:ascii="Franklin Gothic Book" w:eastAsia="Calibri" w:hAnsi="Franklin Gothic Book" w:cs="Calibri"/>
                <w:sz w:val="20"/>
                <w:szCs w:val="20"/>
              </w:rPr>
            </w:pPr>
            <w:r w:rsidRPr="00865E9E">
              <w:rPr>
                <w:rFonts w:ascii="Franklin Gothic Book" w:eastAsia="Calibri" w:hAnsi="Franklin Gothic Book" w:cs="Calibri"/>
                <w:sz w:val="20"/>
                <w:szCs w:val="20"/>
              </w:rPr>
              <w:t>Customer Acquisition</w:t>
            </w:r>
          </w:p>
          <w:p w14:paraId="3F02B846" w14:textId="441B86FD" w:rsidR="00865E9E" w:rsidRPr="00B96B32" w:rsidRDefault="00865E9E" w:rsidP="00E75F02">
            <w:pPr>
              <w:numPr>
                <w:ilvl w:val="0"/>
                <w:numId w:val="2"/>
              </w:numPr>
              <w:spacing w:line="264" w:lineRule="auto"/>
              <w:rPr>
                <w:rFonts w:ascii="Franklin Gothic Book" w:eastAsia="Calibri" w:hAnsi="Franklin Gothic Book" w:cs="Calibri"/>
                <w:sz w:val="20"/>
                <w:szCs w:val="20"/>
              </w:rPr>
            </w:pPr>
            <w:r w:rsidRPr="00865E9E">
              <w:rPr>
                <w:rFonts w:ascii="Franklin Gothic Book" w:eastAsia="Calibri" w:hAnsi="Franklin Gothic Book" w:cs="Calibri"/>
                <w:sz w:val="20"/>
                <w:szCs w:val="20"/>
              </w:rPr>
              <w:t>B2B Account Management</w:t>
            </w:r>
          </w:p>
        </w:tc>
        <w:tc>
          <w:tcPr>
            <w:tcW w:w="3510" w:type="dxa"/>
          </w:tcPr>
          <w:p w14:paraId="66641AE3" w14:textId="0BF27469" w:rsidR="00C27179" w:rsidRPr="00B96B32" w:rsidRDefault="00865E9E" w:rsidP="004330C4">
            <w:pPr>
              <w:numPr>
                <w:ilvl w:val="0"/>
                <w:numId w:val="2"/>
              </w:numPr>
              <w:spacing w:after="60" w:line="264" w:lineRule="auto"/>
              <w:rPr>
                <w:rFonts w:ascii="Franklin Gothic Book" w:eastAsia="Calibri" w:hAnsi="Franklin Gothic Book" w:cs="Calibri"/>
                <w:sz w:val="20"/>
                <w:szCs w:val="20"/>
              </w:rPr>
            </w:pPr>
            <w:r w:rsidRPr="00865E9E">
              <w:rPr>
                <w:rFonts w:ascii="Franklin Gothic Book" w:eastAsia="Calibri" w:hAnsi="Franklin Gothic Book" w:cs="Calibri"/>
                <w:sz w:val="20"/>
                <w:szCs w:val="20"/>
              </w:rPr>
              <w:t>Revenue Growth</w:t>
            </w:r>
          </w:p>
          <w:p w14:paraId="58A815F6" w14:textId="77777777" w:rsidR="00C27179" w:rsidRPr="00865E9E" w:rsidRDefault="00DC2615" w:rsidP="00820E03">
            <w:pPr>
              <w:numPr>
                <w:ilvl w:val="0"/>
                <w:numId w:val="2"/>
              </w:numPr>
              <w:spacing w:after="60" w:line="264" w:lineRule="auto"/>
              <w:rPr>
                <w:rFonts w:ascii="Franklin Gothic Book" w:eastAsia="Calibri" w:hAnsi="Franklin Gothic Book" w:cs="Calibri"/>
                <w:sz w:val="20"/>
                <w:szCs w:val="20"/>
              </w:rPr>
            </w:pPr>
            <w:r w:rsidRPr="00865E9E">
              <w:rPr>
                <w:rFonts w:ascii="Franklin Gothic Book" w:eastAsia="Calibri" w:hAnsi="Franklin Gothic Book" w:cs="Calibri"/>
                <w:color w:val="000000" w:themeColor="text1"/>
                <w:sz w:val="20"/>
                <w:szCs w:val="20"/>
              </w:rPr>
              <w:t>Negotiation (GAP Certified)</w:t>
            </w:r>
          </w:p>
          <w:p w14:paraId="240E18CB" w14:textId="64466AA1" w:rsidR="00865E9E" w:rsidRPr="00B96B32" w:rsidRDefault="00865E9E" w:rsidP="00E75F02">
            <w:pPr>
              <w:numPr>
                <w:ilvl w:val="0"/>
                <w:numId w:val="2"/>
              </w:numPr>
              <w:spacing w:line="264" w:lineRule="auto"/>
              <w:rPr>
                <w:rFonts w:ascii="Franklin Gothic Book" w:eastAsia="Calibri" w:hAnsi="Franklin Gothic Book" w:cs="Calibri"/>
                <w:sz w:val="20"/>
                <w:szCs w:val="20"/>
              </w:rPr>
            </w:pPr>
            <w:r w:rsidRPr="00865E9E">
              <w:rPr>
                <w:rFonts w:ascii="Franklin Gothic Book" w:eastAsia="Calibri" w:hAnsi="Franklin Gothic Book" w:cs="Calibri"/>
                <w:sz w:val="20"/>
                <w:szCs w:val="20"/>
              </w:rPr>
              <w:t>Sales Process Optimization</w:t>
            </w:r>
          </w:p>
        </w:tc>
        <w:tc>
          <w:tcPr>
            <w:tcW w:w="2610" w:type="dxa"/>
          </w:tcPr>
          <w:p w14:paraId="4BD9D8CC" w14:textId="657A8D3C" w:rsidR="00C27179" w:rsidRPr="00B96B32" w:rsidRDefault="00820E03" w:rsidP="004330C4">
            <w:pPr>
              <w:numPr>
                <w:ilvl w:val="0"/>
                <w:numId w:val="2"/>
              </w:numPr>
              <w:spacing w:after="60" w:line="264" w:lineRule="auto"/>
              <w:rPr>
                <w:rFonts w:ascii="Franklin Gothic Book" w:eastAsia="Calibri" w:hAnsi="Franklin Gothic Book" w:cs="Calibri"/>
                <w:sz w:val="20"/>
                <w:szCs w:val="20"/>
              </w:rPr>
            </w:pPr>
            <w:r w:rsidRPr="00820E03">
              <w:rPr>
                <w:rFonts w:ascii="Franklin Gothic Book" w:eastAsia="Calibri" w:hAnsi="Franklin Gothic Book" w:cs="Calibri"/>
                <w:sz w:val="20"/>
                <w:szCs w:val="20"/>
              </w:rPr>
              <w:t xml:space="preserve">Trade </w:t>
            </w:r>
            <w:r>
              <w:rPr>
                <w:rFonts w:ascii="Franklin Gothic Book" w:eastAsia="Calibri" w:hAnsi="Franklin Gothic Book" w:cs="Calibri"/>
                <w:sz w:val="20"/>
                <w:szCs w:val="20"/>
              </w:rPr>
              <w:t>Strategies</w:t>
            </w:r>
          </w:p>
          <w:p w14:paraId="3F31939C" w14:textId="47098D0E" w:rsidR="00006B99" w:rsidRDefault="00865E9E" w:rsidP="00006B99">
            <w:pPr>
              <w:numPr>
                <w:ilvl w:val="0"/>
                <w:numId w:val="2"/>
              </w:numPr>
              <w:spacing w:after="60" w:line="264" w:lineRule="auto"/>
              <w:rPr>
                <w:rFonts w:ascii="Franklin Gothic Book" w:eastAsia="Calibri" w:hAnsi="Franklin Gothic Book" w:cs="Calibri"/>
                <w:sz w:val="20"/>
                <w:szCs w:val="20"/>
              </w:rPr>
            </w:pPr>
            <w:r w:rsidRPr="00865E9E">
              <w:rPr>
                <w:rFonts w:ascii="Franklin Gothic Book" w:eastAsia="Calibri" w:hAnsi="Franklin Gothic Book" w:cs="Calibri"/>
                <w:sz w:val="20"/>
                <w:szCs w:val="20"/>
              </w:rPr>
              <w:t>Loyalty Marketing</w:t>
            </w:r>
          </w:p>
          <w:p w14:paraId="74114D54" w14:textId="5372FC52" w:rsidR="00865E9E" w:rsidRPr="00006B99" w:rsidRDefault="00865E9E" w:rsidP="00E75F02">
            <w:pPr>
              <w:numPr>
                <w:ilvl w:val="0"/>
                <w:numId w:val="2"/>
              </w:numPr>
              <w:spacing w:line="264" w:lineRule="auto"/>
              <w:rPr>
                <w:rFonts w:ascii="Franklin Gothic Book" w:eastAsia="Calibri" w:hAnsi="Franklin Gothic Book" w:cs="Calibri"/>
                <w:sz w:val="20"/>
                <w:szCs w:val="20"/>
              </w:rPr>
            </w:pPr>
            <w:r w:rsidRPr="00865E9E">
              <w:rPr>
                <w:rFonts w:ascii="Franklin Gothic Book" w:eastAsia="Calibri" w:hAnsi="Franklin Gothic Book" w:cs="Calibri"/>
                <w:sz w:val="20"/>
                <w:szCs w:val="20"/>
              </w:rPr>
              <w:t>Recruiting/Retention</w:t>
            </w:r>
          </w:p>
        </w:tc>
      </w:tr>
    </w:tbl>
    <w:p w14:paraId="199C5DCD" w14:textId="7C8E2AE9" w:rsidR="00C27179" w:rsidRPr="00511A7A" w:rsidRDefault="00A77431" w:rsidP="00135A2E">
      <w:pPr>
        <w:pBdr>
          <w:bottom w:val="single" w:sz="18" w:space="3" w:color="000000"/>
        </w:pBdr>
        <w:tabs>
          <w:tab w:val="right" w:pos="9648"/>
        </w:tabs>
        <w:spacing w:before="240" w:after="180" w:line="264" w:lineRule="auto"/>
        <w:rPr>
          <w:rFonts w:ascii="Franklin Gothic Medium" w:eastAsia="Cambria" w:hAnsi="Franklin Gothic Medium" w:cs="Cambria"/>
          <w:b/>
          <w:sz w:val="26"/>
          <w:szCs w:val="26"/>
        </w:rPr>
      </w:pPr>
      <w:r w:rsidRPr="00511A7A">
        <w:rPr>
          <w:rFonts w:ascii="Franklin Gothic Medium" w:eastAsia="Cambria" w:hAnsi="Franklin Gothic Medium" w:cs="Cambria"/>
          <w:b/>
          <w:sz w:val="26"/>
          <w:szCs w:val="26"/>
        </w:rPr>
        <w:t>Professional Experience</w:t>
      </w:r>
    </w:p>
    <w:p w14:paraId="1EC74177" w14:textId="67FF3C84" w:rsidR="00C27179" w:rsidRPr="00B96B32" w:rsidRDefault="00E34F0F" w:rsidP="000E3A83">
      <w:pPr>
        <w:keepNext/>
        <w:keepLines/>
        <w:tabs>
          <w:tab w:val="right" w:pos="9900"/>
        </w:tabs>
        <w:spacing w:line="264" w:lineRule="auto"/>
        <w:rPr>
          <w:rFonts w:ascii="Franklin Gothic Book" w:eastAsia="Calibri" w:hAnsi="Franklin Gothic Book" w:cs="Calibri"/>
          <w:bCs/>
          <w:sz w:val="20"/>
          <w:szCs w:val="20"/>
        </w:rPr>
      </w:pPr>
      <w:r>
        <w:rPr>
          <w:rFonts w:ascii="Franklin Gothic Book" w:eastAsia="Calibri" w:hAnsi="Franklin Gothic Book" w:cs="Calibri"/>
          <w:bCs/>
          <w:sz w:val="20"/>
          <w:szCs w:val="20"/>
        </w:rPr>
        <w:t>Philip Morris, Inc.</w:t>
      </w:r>
      <w:r w:rsidR="00A77431" w:rsidRPr="00B96B32">
        <w:rPr>
          <w:rFonts w:ascii="Franklin Gothic Book" w:eastAsia="Calibri" w:hAnsi="Franklin Gothic Book" w:cs="Calibri"/>
          <w:bCs/>
          <w:sz w:val="20"/>
          <w:szCs w:val="20"/>
        </w:rPr>
        <w:tab/>
      </w:r>
      <w:r>
        <w:rPr>
          <w:rFonts w:ascii="Franklin Gothic Book" w:eastAsia="Calibri" w:hAnsi="Franklin Gothic Book" w:cs="Calibri"/>
          <w:bCs/>
          <w:color w:val="000000"/>
          <w:sz w:val="20"/>
          <w:szCs w:val="20"/>
        </w:rPr>
        <w:t>1993</w:t>
      </w:r>
      <w:r w:rsidR="00A77431" w:rsidRPr="00B96B32">
        <w:rPr>
          <w:rFonts w:ascii="Franklin Gothic Book" w:eastAsia="Calibri" w:hAnsi="Franklin Gothic Book" w:cs="Calibri"/>
          <w:bCs/>
          <w:color w:val="000000"/>
          <w:sz w:val="20"/>
          <w:szCs w:val="20"/>
        </w:rPr>
        <w:t>–</w:t>
      </w:r>
      <w:r>
        <w:rPr>
          <w:rFonts w:ascii="Franklin Gothic Book" w:eastAsia="Calibri" w:hAnsi="Franklin Gothic Book" w:cs="Calibri"/>
          <w:bCs/>
          <w:color w:val="000000"/>
          <w:sz w:val="20"/>
          <w:szCs w:val="20"/>
        </w:rPr>
        <w:t>2022</w:t>
      </w:r>
    </w:p>
    <w:p w14:paraId="5D272A5A" w14:textId="536E087D" w:rsidR="00C27179" w:rsidRPr="00865E9E" w:rsidRDefault="00865E9E" w:rsidP="00135A2E">
      <w:pPr>
        <w:keepNext/>
        <w:keepLines/>
        <w:spacing w:after="60" w:line="264" w:lineRule="auto"/>
        <w:jc w:val="both"/>
        <w:rPr>
          <w:rFonts w:ascii="Franklin Gothic Book" w:eastAsia="Calibri" w:hAnsi="Franklin Gothic Book" w:cs="Calibri"/>
          <w:b/>
          <w:color w:val="000000" w:themeColor="text1"/>
          <w:sz w:val="20"/>
          <w:szCs w:val="20"/>
        </w:rPr>
      </w:pPr>
      <w:bookmarkStart w:id="0" w:name="_Hlk134012214"/>
      <w:r>
        <w:rPr>
          <w:rFonts w:ascii="Franklin Gothic Book" w:eastAsia="Calibri" w:hAnsi="Franklin Gothic Book" w:cs="Calibri"/>
          <w:b/>
          <w:color w:val="000000"/>
          <w:sz w:val="20"/>
          <w:szCs w:val="20"/>
        </w:rPr>
        <w:t>Head</w:t>
      </w:r>
      <w:r w:rsidR="00E34F0F" w:rsidRPr="00E34F0F">
        <w:rPr>
          <w:rFonts w:ascii="Franklin Gothic Book" w:eastAsia="Calibri" w:hAnsi="Franklin Gothic Book" w:cs="Calibri"/>
          <w:b/>
          <w:color w:val="000000"/>
          <w:sz w:val="20"/>
          <w:szCs w:val="20"/>
        </w:rPr>
        <w:t xml:space="preserve"> </w:t>
      </w:r>
      <w:r w:rsidR="00E34F0F">
        <w:rPr>
          <w:rFonts w:ascii="Franklin Gothic Book" w:eastAsia="Calibri" w:hAnsi="Franklin Gothic Book" w:cs="Calibri"/>
          <w:b/>
          <w:color w:val="000000"/>
          <w:sz w:val="20"/>
          <w:szCs w:val="20"/>
        </w:rPr>
        <w:t xml:space="preserve">of </w:t>
      </w:r>
      <w:r w:rsidR="00E34F0F" w:rsidRPr="00E34F0F">
        <w:rPr>
          <w:rFonts w:ascii="Franklin Gothic Book" w:eastAsia="Calibri" w:hAnsi="Franklin Gothic Book" w:cs="Calibri"/>
          <w:b/>
          <w:color w:val="000000"/>
          <w:sz w:val="20"/>
          <w:szCs w:val="20"/>
        </w:rPr>
        <w:t>National Key Accounts</w:t>
      </w:r>
      <w:r w:rsidR="00E34F0F" w:rsidRPr="00E34F0F">
        <w:rPr>
          <w:rFonts w:ascii="Franklin Gothic Book" w:eastAsia="Calibri" w:hAnsi="Franklin Gothic Book" w:cs="Calibri"/>
          <w:bCs/>
          <w:color w:val="000000"/>
          <w:sz w:val="20"/>
          <w:szCs w:val="20"/>
        </w:rPr>
        <w:t xml:space="preserve"> </w:t>
      </w:r>
      <w:bookmarkEnd w:id="0"/>
      <w:r w:rsidR="00E34F0F" w:rsidRPr="00E34F0F">
        <w:rPr>
          <w:rFonts w:ascii="Franklin Gothic Book" w:eastAsia="Calibri" w:hAnsi="Franklin Gothic Book" w:cs="Calibri"/>
          <w:bCs/>
          <w:color w:val="000000"/>
          <w:sz w:val="20"/>
          <w:szCs w:val="20"/>
        </w:rPr>
        <w:t>(2019–2022)</w:t>
      </w:r>
    </w:p>
    <w:p w14:paraId="42909A68" w14:textId="471D69B3" w:rsidR="00C27179" w:rsidRDefault="00AF7166" w:rsidP="00135A2E">
      <w:pPr>
        <w:spacing w:after="60" w:line="264" w:lineRule="auto"/>
        <w:rPr>
          <w:rFonts w:ascii="Franklin Gothic Book" w:eastAsia="Calibri" w:hAnsi="Franklin Gothic Book" w:cs="Calibri"/>
          <w:color w:val="000000"/>
          <w:sz w:val="20"/>
          <w:szCs w:val="20"/>
        </w:rPr>
      </w:pPr>
      <w:r>
        <w:rPr>
          <w:rFonts w:ascii="Franklin Gothic Book" w:eastAsia="Calibri" w:hAnsi="Franklin Gothic Book" w:cs="Calibri"/>
          <w:color w:val="000000"/>
          <w:sz w:val="20"/>
          <w:szCs w:val="20"/>
        </w:rPr>
        <w:t xml:space="preserve">Led a key account team to initiate and nurture strategic retail and wholesale partnerships to </w:t>
      </w:r>
      <w:r w:rsidR="002E36D2" w:rsidRPr="008B3195">
        <w:rPr>
          <w:rFonts w:ascii="Franklin Gothic Book" w:eastAsia="Calibri" w:hAnsi="Franklin Gothic Book" w:cs="Calibri"/>
          <w:color w:val="000000" w:themeColor="text1"/>
          <w:sz w:val="20"/>
          <w:szCs w:val="20"/>
        </w:rPr>
        <w:t>drive</w:t>
      </w:r>
      <w:r w:rsidR="002E36D2">
        <w:rPr>
          <w:rFonts w:ascii="Franklin Gothic Book" w:eastAsia="Calibri" w:hAnsi="Franklin Gothic Book" w:cs="Calibri"/>
          <w:color w:val="FF0000"/>
          <w:sz w:val="20"/>
          <w:szCs w:val="20"/>
        </w:rPr>
        <w:t xml:space="preserve"> </w:t>
      </w:r>
      <w:r>
        <w:rPr>
          <w:rFonts w:ascii="Franklin Gothic Book" w:eastAsia="Calibri" w:hAnsi="Franklin Gothic Book" w:cs="Calibri"/>
          <w:color w:val="000000"/>
          <w:sz w:val="20"/>
          <w:szCs w:val="20"/>
        </w:rPr>
        <w:t>product sales. Guided and mentored national key account managers in contracts and product negotiating concepts with Canadian tier-one convenience</w:t>
      </w:r>
      <w:r w:rsidR="00690AC7">
        <w:rPr>
          <w:rFonts w:ascii="Franklin Gothic Book" w:eastAsia="Calibri" w:hAnsi="Franklin Gothic Book" w:cs="Calibri"/>
          <w:color w:val="000000"/>
          <w:sz w:val="20"/>
          <w:szCs w:val="20"/>
        </w:rPr>
        <w:t>/</w:t>
      </w:r>
      <w:r>
        <w:rPr>
          <w:rFonts w:ascii="Franklin Gothic Book" w:eastAsia="Calibri" w:hAnsi="Franklin Gothic Book" w:cs="Calibri"/>
          <w:color w:val="000000"/>
          <w:sz w:val="20"/>
          <w:szCs w:val="20"/>
        </w:rPr>
        <w:t xml:space="preserve">wholesale clients. </w:t>
      </w:r>
      <w:r w:rsidRPr="00AF7166">
        <w:rPr>
          <w:rFonts w:ascii="Franklin Gothic Book" w:eastAsia="Calibri" w:hAnsi="Franklin Gothic Book" w:cs="Calibri"/>
          <w:color w:val="000000"/>
          <w:sz w:val="20"/>
          <w:szCs w:val="20"/>
        </w:rPr>
        <w:t>Re</w:t>
      </w:r>
      <w:r>
        <w:rPr>
          <w:rFonts w:ascii="Franklin Gothic Book" w:eastAsia="Calibri" w:hAnsi="Franklin Gothic Book" w:cs="Calibri"/>
          <w:color w:val="000000"/>
          <w:sz w:val="20"/>
          <w:szCs w:val="20"/>
        </w:rPr>
        <w:t xml:space="preserve">structured the </w:t>
      </w:r>
      <w:r w:rsidRPr="00AF7166">
        <w:rPr>
          <w:rFonts w:ascii="Franklin Gothic Book" w:eastAsia="Calibri" w:hAnsi="Franklin Gothic Book" w:cs="Calibri"/>
          <w:color w:val="000000"/>
          <w:sz w:val="20"/>
          <w:szCs w:val="20"/>
        </w:rPr>
        <w:t xml:space="preserve">organization to </w:t>
      </w:r>
      <w:r>
        <w:rPr>
          <w:rFonts w:ascii="Franklin Gothic Book" w:eastAsia="Calibri" w:hAnsi="Franklin Gothic Book" w:cs="Calibri"/>
          <w:color w:val="000000"/>
          <w:sz w:val="20"/>
          <w:szCs w:val="20"/>
        </w:rPr>
        <w:t xml:space="preserve">achieve </w:t>
      </w:r>
      <w:r w:rsidRPr="00AF7166">
        <w:rPr>
          <w:rFonts w:ascii="Franklin Gothic Book" w:eastAsia="Calibri" w:hAnsi="Franklin Gothic Book" w:cs="Calibri"/>
          <w:color w:val="000000"/>
          <w:sz w:val="20"/>
          <w:szCs w:val="20"/>
        </w:rPr>
        <w:t xml:space="preserve">growth </w:t>
      </w:r>
      <w:r>
        <w:rPr>
          <w:rFonts w:ascii="Franklin Gothic Book" w:eastAsia="Calibri" w:hAnsi="Franklin Gothic Book" w:cs="Calibri"/>
          <w:color w:val="000000"/>
          <w:sz w:val="20"/>
          <w:szCs w:val="20"/>
        </w:rPr>
        <w:t>i</w:t>
      </w:r>
      <w:r w:rsidRPr="00AF7166">
        <w:rPr>
          <w:rFonts w:ascii="Franklin Gothic Book" w:eastAsia="Calibri" w:hAnsi="Franklin Gothic Book" w:cs="Calibri"/>
          <w:color w:val="000000"/>
          <w:sz w:val="20"/>
          <w:szCs w:val="20"/>
        </w:rPr>
        <w:t>n a strategic account base.</w:t>
      </w:r>
    </w:p>
    <w:p w14:paraId="35B57236" w14:textId="2A47F705" w:rsidR="00AF7166" w:rsidRDefault="00690AC7" w:rsidP="00135A2E">
      <w:pPr>
        <w:spacing w:after="60" w:line="264" w:lineRule="auto"/>
        <w:rPr>
          <w:rFonts w:ascii="Franklin Gothic Book" w:eastAsia="Calibri" w:hAnsi="Franklin Gothic Book" w:cs="Calibri"/>
          <w:color w:val="000000"/>
          <w:sz w:val="20"/>
          <w:szCs w:val="20"/>
        </w:rPr>
      </w:pPr>
      <w:r>
        <w:rPr>
          <w:rFonts w:ascii="Franklin Gothic Book" w:eastAsia="Calibri" w:hAnsi="Franklin Gothic Book" w:cs="Calibri"/>
          <w:color w:val="000000"/>
          <w:sz w:val="20"/>
          <w:szCs w:val="20"/>
        </w:rPr>
        <w:t xml:space="preserve">Oversaw a $50M annual budget and received recognition for maintaining overall costs and investment levels through proactive contract and vendor negotiations to generate increased </w:t>
      </w:r>
      <w:r w:rsidRPr="00690AC7">
        <w:rPr>
          <w:rFonts w:ascii="Franklin Gothic Book" w:eastAsia="Calibri" w:hAnsi="Franklin Gothic Book" w:cs="Calibri"/>
          <w:color w:val="000000"/>
          <w:sz w:val="20"/>
          <w:szCs w:val="20"/>
        </w:rPr>
        <w:t>ROI.</w:t>
      </w:r>
      <w:r>
        <w:rPr>
          <w:rFonts w:ascii="Franklin Gothic Book" w:eastAsia="Calibri" w:hAnsi="Franklin Gothic Book" w:cs="Calibri"/>
          <w:color w:val="000000"/>
          <w:sz w:val="20"/>
          <w:szCs w:val="20"/>
        </w:rPr>
        <w:t xml:space="preserve"> R</w:t>
      </w:r>
      <w:r w:rsidRPr="00690AC7">
        <w:rPr>
          <w:rFonts w:ascii="Franklin Gothic Book" w:eastAsia="Calibri" w:hAnsi="Franklin Gothic Book" w:cs="Calibri"/>
          <w:color w:val="000000"/>
          <w:sz w:val="20"/>
          <w:szCs w:val="20"/>
        </w:rPr>
        <w:t>edefin</w:t>
      </w:r>
      <w:r>
        <w:rPr>
          <w:rFonts w:ascii="Franklin Gothic Book" w:eastAsia="Calibri" w:hAnsi="Franklin Gothic Book" w:cs="Calibri"/>
          <w:color w:val="000000"/>
          <w:sz w:val="20"/>
          <w:szCs w:val="20"/>
        </w:rPr>
        <w:t>ed</w:t>
      </w:r>
      <w:r w:rsidRPr="00690AC7">
        <w:rPr>
          <w:rFonts w:ascii="Franklin Gothic Book" w:eastAsia="Calibri" w:hAnsi="Franklin Gothic Book" w:cs="Calibri"/>
          <w:color w:val="000000"/>
          <w:sz w:val="20"/>
          <w:szCs w:val="20"/>
        </w:rPr>
        <w:t xml:space="preserve"> </w:t>
      </w:r>
      <w:r>
        <w:rPr>
          <w:rFonts w:ascii="Franklin Gothic Book" w:eastAsia="Calibri" w:hAnsi="Franklin Gothic Book" w:cs="Calibri"/>
          <w:color w:val="000000"/>
          <w:sz w:val="20"/>
          <w:szCs w:val="20"/>
        </w:rPr>
        <w:t>job responsibilities</w:t>
      </w:r>
      <w:r w:rsidRPr="00690AC7">
        <w:rPr>
          <w:rFonts w:ascii="Franklin Gothic Book" w:eastAsia="Calibri" w:hAnsi="Franklin Gothic Book" w:cs="Calibri"/>
          <w:color w:val="000000"/>
          <w:sz w:val="20"/>
          <w:szCs w:val="20"/>
        </w:rPr>
        <w:t xml:space="preserve">, </w:t>
      </w:r>
      <w:r>
        <w:rPr>
          <w:rFonts w:ascii="Franklin Gothic Book" w:eastAsia="Calibri" w:hAnsi="Franklin Gothic Book" w:cs="Calibri"/>
          <w:color w:val="000000"/>
          <w:sz w:val="20"/>
          <w:szCs w:val="20"/>
        </w:rPr>
        <w:t xml:space="preserve">added support roles, and </w:t>
      </w:r>
      <w:r w:rsidRPr="00690AC7">
        <w:rPr>
          <w:rFonts w:ascii="Franklin Gothic Book" w:eastAsia="Calibri" w:hAnsi="Franklin Gothic Book" w:cs="Calibri"/>
          <w:color w:val="000000"/>
          <w:sz w:val="20"/>
          <w:szCs w:val="20"/>
        </w:rPr>
        <w:t>eliminat</w:t>
      </w:r>
      <w:r>
        <w:rPr>
          <w:rFonts w:ascii="Franklin Gothic Book" w:eastAsia="Calibri" w:hAnsi="Franklin Gothic Book" w:cs="Calibri"/>
          <w:color w:val="000000"/>
          <w:sz w:val="20"/>
          <w:szCs w:val="20"/>
        </w:rPr>
        <w:t xml:space="preserve">ed </w:t>
      </w:r>
      <w:r w:rsidRPr="00690AC7">
        <w:rPr>
          <w:rFonts w:ascii="Franklin Gothic Book" w:eastAsia="Calibri" w:hAnsi="Franklin Gothic Book" w:cs="Calibri"/>
          <w:color w:val="000000"/>
          <w:sz w:val="20"/>
          <w:szCs w:val="20"/>
        </w:rPr>
        <w:t>redundant positions</w:t>
      </w:r>
      <w:r>
        <w:rPr>
          <w:rFonts w:ascii="Franklin Gothic Book" w:eastAsia="Calibri" w:hAnsi="Franklin Gothic Book" w:cs="Calibri"/>
          <w:color w:val="000000"/>
          <w:sz w:val="20"/>
          <w:szCs w:val="20"/>
        </w:rPr>
        <w:t xml:space="preserve"> to re</w:t>
      </w:r>
      <w:r w:rsidR="003844F4">
        <w:rPr>
          <w:rFonts w:ascii="Franklin Gothic Book" w:eastAsia="Calibri" w:hAnsi="Franklin Gothic Book" w:cs="Calibri"/>
          <w:color w:val="000000"/>
          <w:sz w:val="20"/>
          <w:szCs w:val="20"/>
        </w:rPr>
        <w:t>configure</w:t>
      </w:r>
      <w:r>
        <w:rPr>
          <w:rFonts w:ascii="Franklin Gothic Book" w:eastAsia="Calibri" w:hAnsi="Franklin Gothic Book" w:cs="Calibri"/>
          <w:color w:val="000000"/>
          <w:sz w:val="20"/>
          <w:szCs w:val="20"/>
        </w:rPr>
        <w:t xml:space="preserve"> the account team structure to </w:t>
      </w:r>
      <w:r w:rsidR="003844F4">
        <w:rPr>
          <w:rFonts w:ascii="Franklin Gothic Book" w:eastAsia="Calibri" w:hAnsi="Franklin Gothic Book" w:cs="Calibri"/>
          <w:color w:val="000000"/>
          <w:sz w:val="20"/>
          <w:szCs w:val="20"/>
        </w:rPr>
        <w:t xml:space="preserve">gain </w:t>
      </w:r>
      <w:r>
        <w:rPr>
          <w:rFonts w:ascii="Franklin Gothic Book" w:eastAsia="Calibri" w:hAnsi="Franklin Gothic Book" w:cs="Calibri"/>
          <w:color w:val="000000"/>
          <w:sz w:val="20"/>
          <w:szCs w:val="20"/>
        </w:rPr>
        <w:t>better customer support.</w:t>
      </w:r>
    </w:p>
    <w:p w14:paraId="0EC35052" w14:textId="07A2F6D7" w:rsidR="004A74C1" w:rsidRPr="00B96B32" w:rsidRDefault="00690AC7" w:rsidP="00135A2E">
      <w:pPr>
        <w:spacing w:after="60" w:line="264" w:lineRule="auto"/>
        <w:rPr>
          <w:rFonts w:ascii="Franklin Gothic Book" w:eastAsia="Calibri" w:hAnsi="Franklin Gothic Book" w:cs="Calibri"/>
          <w:color w:val="000000"/>
          <w:sz w:val="20"/>
          <w:szCs w:val="20"/>
        </w:rPr>
      </w:pPr>
      <w:r>
        <w:rPr>
          <w:rFonts w:ascii="Franklin Gothic Book" w:eastAsia="Calibri" w:hAnsi="Franklin Gothic Book" w:cs="Calibri"/>
          <w:color w:val="000000"/>
          <w:sz w:val="20"/>
          <w:szCs w:val="20"/>
        </w:rPr>
        <w:t xml:space="preserve">Implemented new team core values, </w:t>
      </w:r>
      <w:r w:rsidR="00AF7166" w:rsidRPr="00AF7166">
        <w:rPr>
          <w:rFonts w:ascii="Franklin Gothic Book" w:eastAsia="Calibri" w:hAnsi="Franklin Gothic Book" w:cs="Calibri"/>
          <w:color w:val="000000"/>
          <w:sz w:val="20"/>
          <w:szCs w:val="20"/>
        </w:rPr>
        <w:t>celebrat</w:t>
      </w:r>
      <w:r>
        <w:rPr>
          <w:rFonts w:ascii="Franklin Gothic Book" w:eastAsia="Calibri" w:hAnsi="Franklin Gothic Book" w:cs="Calibri"/>
          <w:color w:val="000000"/>
          <w:sz w:val="20"/>
          <w:szCs w:val="20"/>
        </w:rPr>
        <w:t>ed</w:t>
      </w:r>
      <w:r w:rsidR="00AF7166" w:rsidRPr="00AF7166">
        <w:rPr>
          <w:rFonts w:ascii="Franklin Gothic Book" w:eastAsia="Calibri" w:hAnsi="Franklin Gothic Book" w:cs="Calibri"/>
          <w:color w:val="000000"/>
          <w:sz w:val="20"/>
          <w:szCs w:val="20"/>
        </w:rPr>
        <w:t xml:space="preserve"> team achievements</w:t>
      </w:r>
      <w:r>
        <w:rPr>
          <w:rFonts w:ascii="Franklin Gothic Book" w:eastAsia="Calibri" w:hAnsi="Franklin Gothic Book" w:cs="Calibri"/>
          <w:color w:val="000000"/>
          <w:sz w:val="20"/>
          <w:szCs w:val="20"/>
        </w:rPr>
        <w:t xml:space="preserve">, and provided </w:t>
      </w:r>
      <w:r w:rsidRPr="00690AC7">
        <w:rPr>
          <w:rFonts w:ascii="Franklin Gothic Book" w:eastAsia="Calibri" w:hAnsi="Franklin Gothic Book" w:cs="Calibri"/>
          <w:color w:val="000000"/>
          <w:sz w:val="20"/>
          <w:szCs w:val="20"/>
        </w:rPr>
        <w:t xml:space="preserve">industry-leading </w:t>
      </w:r>
      <w:r w:rsidR="00065517">
        <w:rPr>
          <w:rFonts w:ascii="Franklin Gothic Book" w:eastAsia="Calibri" w:hAnsi="Franklin Gothic Book" w:cs="Calibri"/>
          <w:color w:val="000000"/>
          <w:sz w:val="20"/>
          <w:szCs w:val="20"/>
        </w:rPr>
        <w:t xml:space="preserve">training in proactive </w:t>
      </w:r>
      <w:r w:rsidRPr="00690AC7">
        <w:rPr>
          <w:rFonts w:ascii="Franklin Gothic Book" w:eastAsia="Calibri" w:hAnsi="Franklin Gothic Book" w:cs="Calibri"/>
          <w:color w:val="000000"/>
          <w:sz w:val="20"/>
          <w:szCs w:val="20"/>
        </w:rPr>
        <w:t>negotiation</w:t>
      </w:r>
      <w:r w:rsidR="00065517">
        <w:rPr>
          <w:rFonts w:ascii="Franklin Gothic Book" w:eastAsia="Calibri" w:hAnsi="Franklin Gothic Book" w:cs="Calibri"/>
          <w:color w:val="000000"/>
          <w:sz w:val="20"/>
          <w:szCs w:val="20"/>
        </w:rPr>
        <w:t>s</w:t>
      </w:r>
      <w:r>
        <w:rPr>
          <w:rFonts w:ascii="Franklin Gothic Book" w:eastAsia="Calibri" w:hAnsi="Franklin Gothic Book" w:cs="Calibri"/>
          <w:color w:val="000000"/>
          <w:sz w:val="20"/>
          <w:szCs w:val="20"/>
        </w:rPr>
        <w:t xml:space="preserve"> which led to better sales numbers from the team and increased profits for the company.</w:t>
      </w:r>
    </w:p>
    <w:p w14:paraId="1A10CCB6" w14:textId="329A4225" w:rsidR="00C27179" w:rsidRPr="00B96B32" w:rsidRDefault="00C15431" w:rsidP="00135A2E">
      <w:pPr>
        <w:numPr>
          <w:ilvl w:val="0"/>
          <w:numId w:val="1"/>
        </w:numPr>
        <w:spacing w:after="60" w:line="264" w:lineRule="auto"/>
        <w:ind w:left="720"/>
        <w:rPr>
          <w:rFonts w:ascii="Franklin Gothic Book" w:eastAsia="Calibri" w:hAnsi="Franklin Gothic Book" w:cs="Calibri"/>
          <w:color w:val="000000"/>
          <w:sz w:val="20"/>
          <w:szCs w:val="20"/>
        </w:rPr>
      </w:pPr>
      <w:bookmarkStart w:id="1" w:name="_Hlk134012329"/>
      <w:r>
        <w:rPr>
          <w:rFonts w:ascii="Franklin Gothic Book" w:eastAsia="Calibri" w:hAnsi="Franklin Gothic Book" w:cs="Calibri"/>
          <w:color w:val="000000"/>
          <w:sz w:val="20"/>
          <w:szCs w:val="20"/>
        </w:rPr>
        <w:t xml:space="preserve">Generated </w:t>
      </w:r>
      <w:r w:rsidRPr="00C15431">
        <w:rPr>
          <w:rFonts w:ascii="Franklin Gothic Book" w:eastAsia="Calibri" w:hAnsi="Franklin Gothic Book" w:cs="Calibri"/>
          <w:color w:val="000000"/>
          <w:sz w:val="20"/>
          <w:szCs w:val="20"/>
        </w:rPr>
        <w:t>$1</w:t>
      </w:r>
      <w:r>
        <w:rPr>
          <w:rFonts w:ascii="Franklin Gothic Book" w:eastAsia="Calibri" w:hAnsi="Franklin Gothic Book" w:cs="Calibri"/>
          <w:color w:val="000000"/>
          <w:sz w:val="20"/>
          <w:szCs w:val="20"/>
        </w:rPr>
        <w:t xml:space="preserve">B </w:t>
      </w:r>
      <w:r w:rsidRPr="00C15431">
        <w:rPr>
          <w:rFonts w:ascii="Franklin Gothic Book" w:eastAsia="Calibri" w:hAnsi="Franklin Gothic Book" w:cs="Calibri"/>
          <w:color w:val="000000"/>
          <w:sz w:val="20"/>
          <w:szCs w:val="20"/>
        </w:rPr>
        <w:t xml:space="preserve">in </w:t>
      </w:r>
      <w:r>
        <w:rPr>
          <w:rFonts w:ascii="Franklin Gothic Book" w:eastAsia="Calibri" w:hAnsi="Franklin Gothic Book" w:cs="Calibri"/>
          <w:color w:val="000000"/>
          <w:sz w:val="20"/>
          <w:szCs w:val="20"/>
        </w:rPr>
        <w:t xml:space="preserve">annual </w:t>
      </w:r>
      <w:r w:rsidRPr="00C15431">
        <w:rPr>
          <w:rFonts w:ascii="Franklin Gothic Book" w:eastAsia="Calibri" w:hAnsi="Franklin Gothic Book" w:cs="Calibri"/>
          <w:color w:val="000000"/>
          <w:sz w:val="20"/>
          <w:szCs w:val="20"/>
        </w:rPr>
        <w:t>sales</w:t>
      </w:r>
      <w:r>
        <w:rPr>
          <w:rFonts w:ascii="Franklin Gothic Book" w:eastAsia="Calibri" w:hAnsi="Franklin Gothic Book" w:cs="Calibri"/>
          <w:color w:val="000000"/>
          <w:sz w:val="20"/>
          <w:szCs w:val="20"/>
        </w:rPr>
        <w:t xml:space="preserve"> and increased </w:t>
      </w:r>
      <w:r w:rsidRPr="00C15431">
        <w:rPr>
          <w:rFonts w:ascii="Franklin Gothic Book" w:eastAsia="Calibri" w:hAnsi="Franklin Gothic Book" w:cs="Calibri"/>
          <w:color w:val="000000"/>
          <w:sz w:val="20"/>
          <w:szCs w:val="20"/>
        </w:rPr>
        <w:t xml:space="preserve">market share by 1.6% in </w:t>
      </w:r>
      <w:r>
        <w:rPr>
          <w:rFonts w:ascii="Franklin Gothic Book" w:eastAsia="Calibri" w:hAnsi="Franklin Gothic Book" w:cs="Calibri"/>
          <w:color w:val="000000"/>
          <w:sz w:val="20"/>
          <w:szCs w:val="20"/>
        </w:rPr>
        <w:t>three years. D</w:t>
      </w:r>
      <w:r w:rsidRPr="00C15431">
        <w:rPr>
          <w:rFonts w:ascii="Franklin Gothic Book" w:eastAsia="Calibri" w:hAnsi="Franklin Gothic Book" w:cs="Calibri"/>
          <w:color w:val="000000"/>
          <w:sz w:val="20"/>
          <w:szCs w:val="20"/>
        </w:rPr>
        <w:t>eliver</w:t>
      </w:r>
      <w:r>
        <w:rPr>
          <w:rFonts w:ascii="Franklin Gothic Book" w:eastAsia="Calibri" w:hAnsi="Franklin Gothic Book" w:cs="Calibri"/>
          <w:color w:val="000000"/>
          <w:sz w:val="20"/>
          <w:szCs w:val="20"/>
        </w:rPr>
        <w:t>ed</w:t>
      </w:r>
      <w:r w:rsidRPr="00C15431">
        <w:rPr>
          <w:rFonts w:ascii="Franklin Gothic Book" w:eastAsia="Calibri" w:hAnsi="Franklin Gothic Book" w:cs="Calibri"/>
          <w:color w:val="000000"/>
          <w:sz w:val="20"/>
          <w:szCs w:val="20"/>
        </w:rPr>
        <w:t xml:space="preserve"> an additional </w:t>
      </w:r>
      <w:r>
        <w:rPr>
          <w:rFonts w:ascii="Franklin Gothic Book" w:eastAsia="Calibri" w:hAnsi="Franklin Gothic Book" w:cs="Calibri"/>
          <w:color w:val="000000"/>
          <w:sz w:val="20"/>
          <w:szCs w:val="20"/>
        </w:rPr>
        <w:t>$</w:t>
      </w:r>
      <w:r w:rsidRPr="00C15431">
        <w:rPr>
          <w:rFonts w:ascii="Franklin Gothic Book" w:eastAsia="Calibri" w:hAnsi="Franklin Gothic Book" w:cs="Calibri"/>
          <w:color w:val="000000"/>
          <w:sz w:val="20"/>
          <w:szCs w:val="20"/>
        </w:rPr>
        <w:t>46</w:t>
      </w:r>
      <w:r>
        <w:rPr>
          <w:rFonts w:ascii="Franklin Gothic Book" w:eastAsia="Calibri" w:hAnsi="Franklin Gothic Book" w:cs="Calibri"/>
          <w:color w:val="000000"/>
          <w:sz w:val="20"/>
          <w:szCs w:val="20"/>
        </w:rPr>
        <w:t xml:space="preserve">M </w:t>
      </w:r>
      <w:r w:rsidRPr="00C15431">
        <w:rPr>
          <w:rFonts w:ascii="Franklin Gothic Book" w:eastAsia="Calibri" w:hAnsi="Franklin Gothic Book" w:cs="Calibri"/>
          <w:color w:val="000000"/>
          <w:sz w:val="20"/>
          <w:szCs w:val="20"/>
        </w:rPr>
        <w:t xml:space="preserve">in </w:t>
      </w:r>
      <w:r>
        <w:rPr>
          <w:rFonts w:ascii="Franklin Gothic Book" w:eastAsia="Calibri" w:hAnsi="Franklin Gothic Book" w:cs="Calibri"/>
          <w:color w:val="000000"/>
          <w:sz w:val="20"/>
          <w:szCs w:val="20"/>
        </w:rPr>
        <w:t xml:space="preserve">annual </w:t>
      </w:r>
      <w:r w:rsidRPr="00C15431">
        <w:rPr>
          <w:rFonts w:ascii="Franklin Gothic Book" w:eastAsia="Calibri" w:hAnsi="Franklin Gothic Book" w:cs="Calibri"/>
          <w:color w:val="000000"/>
          <w:sz w:val="20"/>
          <w:szCs w:val="20"/>
        </w:rPr>
        <w:t>revenue</w:t>
      </w:r>
      <w:r>
        <w:rPr>
          <w:rFonts w:ascii="Franklin Gothic Book" w:eastAsia="Calibri" w:hAnsi="Franklin Gothic Book" w:cs="Calibri"/>
          <w:color w:val="000000"/>
          <w:sz w:val="20"/>
          <w:szCs w:val="20"/>
        </w:rPr>
        <w:t>s</w:t>
      </w:r>
      <w:r w:rsidRPr="00C15431">
        <w:rPr>
          <w:rFonts w:ascii="Franklin Gothic Book" w:eastAsia="Calibri" w:hAnsi="Franklin Gothic Book" w:cs="Calibri"/>
          <w:color w:val="000000"/>
          <w:sz w:val="20"/>
          <w:szCs w:val="20"/>
        </w:rPr>
        <w:t xml:space="preserve"> in a competitive</w:t>
      </w:r>
      <w:r>
        <w:rPr>
          <w:rFonts w:ascii="Franklin Gothic Book" w:eastAsia="Calibri" w:hAnsi="Franklin Gothic Book" w:cs="Calibri"/>
          <w:color w:val="000000"/>
          <w:sz w:val="20"/>
          <w:szCs w:val="20"/>
        </w:rPr>
        <w:t xml:space="preserve"> and</w:t>
      </w:r>
      <w:r w:rsidRPr="00C15431">
        <w:rPr>
          <w:rFonts w:ascii="Franklin Gothic Book" w:eastAsia="Calibri" w:hAnsi="Franklin Gothic Book" w:cs="Calibri"/>
          <w:color w:val="000000"/>
          <w:sz w:val="20"/>
          <w:szCs w:val="20"/>
        </w:rPr>
        <w:t xml:space="preserve"> highly regulated market.</w:t>
      </w:r>
      <w:bookmarkEnd w:id="1"/>
    </w:p>
    <w:p w14:paraId="118A1359" w14:textId="58FDAB41" w:rsidR="00C27179" w:rsidRDefault="00C15431" w:rsidP="00135A2E">
      <w:pPr>
        <w:numPr>
          <w:ilvl w:val="0"/>
          <w:numId w:val="1"/>
        </w:numPr>
        <w:spacing w:after="60" w:line="264" w:lineRule="auto"/>
        <w:ind w:left="720"/>
        <w:rPr>
          <w:rFonts w:ascii="Franklin Gothic Book" w:eastAsia="Calibri" w:hAnsi="Franklin Gothic Book" w:cs="Calibri"/>
          <w:color w:val="000000"/>
          <w:sz w:val="20"/>
          <w:szCs w:val="20"/>
        </w:rPr>
      </w:pPr>
      <w:bookmarkStart w:id="2" w:name="_Hlk134012367"/>
      <w:r w:rsidRPr="00C15431">
        <w:rPr>
          <w:rFonts w:ascii="Franklin Gothic Book" w:eastAsia="Calibri" w:hAnsi="Franklin Gothic Book" w:cs="Calibri"/>
          <w:color w:val="000000"/>
          <w:sz w:val="20"/>
          <w:szCs w:val="20"/>
        </w:rPr>
        <w:t>Increased</w:t>
      </w:r>
      <w:r>
        <w:rPr>
          <w:rFonts w:ascii="Franklin Gothic Book" w:eastAsia="Calibri" w:hAnsi="Franklin Gothic Book" w:cs="Calibri"/>
          <w:color w:val="000000"/>
          <w:sz w:val="20"/>
          <w:szCs w:val="20"/>
        </w:rPr>
        <w:t xml:space="preserve"> wholesale distributors’ </w:t>
      </w:r>
      <w:r w:rsidRPr="00C15431">
        <w:rPr>
          <w:rFonts w:ascii="Franklin Gothic Book" w:eastAsia="Calibri" w:hAnsi="Franklin Gothic Book" w:cs="Calibri"/>
          <w:color w:val="000000"/>
          <w:sz w:val="20"/>
          <w:szCs w:val="20"/>
        </w:rPr>
        <w:t>in-stock positioning and on-time deliveries to +98% by inc</w:t>
      </w:r>
      <w:r>
        <w:rPr>
          <w:rFonts w:ascii="Franklin Gothic Book" w:eastAsia="Calibri" w:hAnsi="Franklin Gothic Book" w:cs="Calibri"/>
          <w:color w:val="000000"/>
          <w:sz w:val="20"/>
          <w:szCs w:val="20"/>
        </w:rPr>
        <w:t>orporating p</w:t>
      </w:r>
      <w:r w:rsidRPr="00C15431">
        <w:rPr>
          <w:rFonts w:ascii="Franklin Gothic Book" w:eastAsia="Calibri" w:hAnsi="Franklin Gothic Book" w:cs="Calibri"/>
          <w:color w:val="000000"/>
          <w:sz w:val="20"/>
          <w:szCs w:val="20"/>
        </w:rPr>
        <w:t xml:space="preserve">ay-for-performance metrics </w:t>
      </w:r>
      <w:r>
        <w:rPr>
          <w:rFonts w:ascii="Franklin Gothic Book" w:eastAsia="Calibri" w:hAnsi="Franklin Gothic Book" w:cs="Calibri"/>
          <w:color w:val="000000"/>
          <w:sz w:val="20"/>
          <w:szCs w:val="20"/>
        </w:rPr>
        <w:t xml:space="preserve">into </w:t>
      </w:r>
      <w:r w:rsidRPr="00C15431">
        <w:rPr>
          <w:rFonts w:ascii="Franklin Gothic Book" w:eastAsia="Calibri" w:hAnsi="Franklin Gothic Book" w:cs="Calibri"/>
          <w:color w:val="000000"/>
          <w:sz w:val="20"/>
          <w:szCs w:val="20"/>
        </w:rPr>
        <w:t>contractual agreements</w:t>
      </w:r>
      <w:r>
        <w:rPr>
          <w:rFonts w:ascii="Franklin Gothic Book" w:eastAsia="Calibri" w:hAnsi="Franklin Gothic Book" w:cs="Calibri"/>
          <w:color w:val="000000"/>
          <w:sz w:val="20"/>
          <w:szCs w:val="20"/>
        </w:rPr>
        <w:t>.</w:t>
      </w:r>
      <w:bookmarkEnd w:id="2"/>
    </w:p>
    <w:p w14:paraId="396F9BF3" w14:textId="614927CA" w:rsidR="00C15431" w:rsidRDefault="00E72C0D" w:rsidP="00135A2E">
      <w:pPr>
        <w:numPr>
          <w:ilvl w:val="0"/>
          <w:numId w:val="1"/>
        </w:numPr>
        <w:spacing w:after="60" w:line="264" w:lineRule="auto"/>
        <w:ind w:left="720"/>
        <w:rPr>
          <w:rFonts w:ascii="Franklin Gothic Book" w:eastAsia="Calibri" w:hAnsi="Franklin Gothic Book" w:cs="Calibri"/>
          <w:color w:val="000000"/>
          <w:sz w:val="20"/>
          <w:szCs w:val="20"/>
        </w:rPr>
      </w:pPr>
      <w:bookmarkStart w:id="3" w:name="_Hlk134012287"/>
      <w:r>
        <w:rPr>
          <w:rFonts w:ascii="Franklin Gothic Book" w:eastAsia="Calibri" w:hAnsi="Franklin Gothic Book" w:cs="Calibri"/>
          <w:color w:val="000000"/>
          <w:sz w:val="20"/>
          <w:szCs w:val="20"/>
        </w:rPr>
        <w:t>I</w:t>
      </w:r>
      <w:r w:rsidRPr="00E72C0D">
        <w:rPr>
          <w:rFonts w:ascii="Franklin Gothic Book" w:eastAsia="Calibri" w:hAnsi="Franklin Gothic Book" w:cs="Calibri"/>
          <w:color w:val="000000"/>
          <w:sz w:val="20"/>
          <w:szCs w:val="20"/>
        </w:rPr>
        <w:t xml:space="preserve">ncreased earnings </w:t>
      </w:r>
      <w:r w:rsidR="00BA04C6">
        <w:rPr>
          <w:rFonts w:ascii="Franklin Gothic Book" w:eastAsia="Calibri" w:hAnsi="Franklin Gothic Book" w:cs="Calibri"/>
          <w:color w:val="000000"/>
          <w:sz w:val="20"/>
          <w:szCs w:val="20"/>
        </w:rPr>
        <w:t>by</w:t>
      </w:r>
      <w:r w:rsidRPr="00E72C0D">
        <w:rPr>
          <w:rFonts w:ascii="Franklin Gothic Book" w:eastAsia="Calibri" w:hAnsi="Franklin Gothic Book" w:cs="Calibri"/>
          <w:color w:val="000000"/>
          <w:sz w:val="20"/>
          <w:szCs w:val="20"/>
        </w:rPr>
        <w:t xml:space="preserve"> ~2%</w:t>
      </w:r>
      <w:r>
        <w:rPr>
          <w:rFonts w:ascii="Franklin Gothic Book" w:eastAsia="Calibri" w:hAnsi="Franklin Gothic Book" w:cs="Calibri"/>
          <w:color w:val="000000"/>
          <w:sz w:val="20"/>
          <w:szCs w:val="20"/>
        </w:rPr>
        <w:t xml:space="preserve"> for a declining category by implementing </w:t>
      </w:r>
      <w:r w:rsidRPr="00E72C0D">
        <w:rPr>
          <w:rFonts w:ascii="Franklin Gothic Book" w:eastAsia="Calibri" w:hAnsi="Franklin Gothic Book" w:cs="Calibri"/>
          <w:color w:val="000000"/>
          <w:sz w:val="20"/>
          <w:szCs w:val="20"/>
        </w:rPr>
        <w:t>AI revenue management retail pricing</w:t>
      </w:r>
      <w:r w:rsidR="00B30742">
        <w:rPr>
          <w:rFonts w:ascii="Franklin Gothic Book" w:eastAsia="Calibri" w:hAnsi="Franklin Gothic Book" w:cs="Calibri"/>
          <w:color w:val="000000"/>
          <w:sz w:val="20"/>
          <w:szCs w:val="20"/>
        </w:rPr>
        <w:t xml:space="preserve"> </w:t>
      </w:r>
      <w:r w:rsidR="00505A63">
        <w:rPr>
          <w:rFonts w:ascii="Franklin Gothic Book" w:eastAsia="Calibri" w:hAnsi="Franklin Gothic Book" w:cs="Calibri"/>
          <w:color w:val="000000"/>
          <w:sz w:val="20"/>
          <w:szCs w:val="20"/>
        </w:rPr>
        <w:t xml:space="preserve">in collaboration with key partners </w:t>
      </w:r>
      <w:r w:rsidR="00B30742">
        <w:rPr>
          <w:rFonts w:ascii="Franklin Gothic Book" w:eastAsia="Calibri" w:hAnsi="Franklin Gothic Book" w:cs="Calibri"/>
          <w:color w:val="000000"/>
          <w:sz w:val="20"/>
          <w:szCs w:val="20"/>
        </w:rPr>
        <w:t>for a marketing experiment</w:t>
      </w:r>
      <w:r>
        <w:rPr>
          <w:rFonts w:ascii="Franklin Gothic Book" w:eastAsia="Calibri" w:hAnsi="Franklin Gothic Book" w:cs="Calibri"/>
          <w:color w:val="000000"/>
          <w:sz w:val="20"/>
          <w:szCs w:val="20"/>
        </w:rPr>
        <w:t xml:space="preserve">, This success led to a </w:t>
      </w:r>
      <w:r w:rsidRPr="00E72C0D">
        <w:rPr>
          <w:rFonts w:ascii="Franklin Gothic Book" w:eastAsia="Calibri" w:hAnsi="Franklin Gothic Book" w:cs="Calibri"/>
          <w:color w:val="000000"/>
          <w:sz w:val="20"/>
          <w:szCs w:val="20"/>
        </w:rPr>
        <w:t>national roll-out</w:t>
      </w:r>
      <w:r>
        <w:rPr>
          <w:rFonts w:ascii="Franklin Gothic Book" w:eastAsia="Calibri" w:hAnsi="Franklin Gothic Book" w:cs="Calibri"/>
          <w:color w:val="000000"/>
          <w:sz w:val="20"/>
          <w:szCs w:val="20"/>
        </w:rPr>
        <w:t xml:space="preserve"> of category products.</w:t>
      </w:r>
      <w:bookmarkEnd w:id="3"/>
    </w:p>
    <w:p w14:paraId="08FEE81E" w14:textId="1F46122F" w:rsidR="00C15431" w:rsidRPr="00006B99" w:rsidRDefault="00C15431" w:rsidP="001C1B80">
      <w:pPr>
        <w:numPr>
          <w:ilvl w:val="0"/>
          <w:numId w:val="1"/>
        </w:numPr>
        <w:spacing w:after="60" w:line="264" w:lineRule="auto"/>
        <w:ind w:left="720"/>
        <w:rPr>
          <w:rFonts w:ascii="Franklin Gothic Book" w:eastAsia="Calibri" w:hAnsi="Franklin Gothic Book" w:cs="Calibri"/>
          <w:strike/>
          <w:color w:val="000000"/>
          <w:sz w:val="20"/>
          <w:szCs w:val="20"/>
        </w:rPr>
      </w:pPr>
      <w:r w:rsidRPr="00C15431">
        <w:rPr>
          <w:rFonts w:ascii="Franklin Gothic Book" w:eastAsia="Calibri" w:hAnsi="Franklin Gothic Book" w:cs="Calibri"/>
          <w:color w:val="000000"/>
          <w:sz w:val="20"/>
          <w:szCs w:val="20"/>
        </w:rPr>
        <w:t>Achieve</w:t>
      </w:r>
      <w:r>
        <w:rPr>
          <w:rFonts w:ascii="Franklin Gothic Book" w:eastAsia="Calibri" w:hAnsi="Franklin Gothic Book" w:cs="Calibri"/>
          <w:color w:val="000000"/>
          <w:sz w:val="20"/>
          <w:szCs w:val="20"/>
        </w:rPr>
        <w:t>d</w:t>
      </w:r>
      <w:r w:rsidRPr="00C15431">
        <w:rPr>
          <w:rFonts w:ascii="Franklin Gothic Book" w:eastAsia="Calibri" w:hAnsi="Franklin Gothic Book" w:cs="Calibri"/>
          <w:color w:val="000000"/>
          <w:sz w:val="20"/>
          <w:szCs w:val="20"/>
        </w:rPr>
        <w:t xml:space="preserve"> 100% distribution of industry-leading reduced-risk products, including IQOS and VEEV</w:t>
      </w:r>
      <w:r>
        <w:rPr>
          <w:rFonts w:ascii="Franklin Gothic Book" w:eastAsia="Calibri" w:hAnsi="Franklin Gothic Book" w:cs="Calibri"/>
          <w:color w:val="000000"/>
          <w:sz w:val="20"/>
          <w:szCs w:val="20"/>
        </w:rPr>
        <w:t xml:space="preserve"> in the key account channel while overcoming </w:t>
      </w:r>
      <w:r w:rsidRPr="00C15431">
        <w:rPr>
          <w:rFonts w:ascii="Franklin Gothic Book" w:eastAsia="Calibri" w:hAnsi="Franklin Gothic Book" w:cs="Calibri"/>
          <w:color w:val="000000"/>
          <w:sz w:val="20"/>
          <w:szCs w:val="20"/>
        </w:rPr>
        <w:t>product advertising</w:t>
      </w:r>
      <w:r w:rsidR="00006B99">
        <w:rPr>
          <w:rFonts w:ascii="Franklin Gothic Book" w:eastAsia="Calibri" w:hAnsi="Franklin Gothic Book" w:cs="Calibri"/>
          <w:color w:val="000000"/>
          <w:sz w:val="20"/>
          <w:szCs w:val="20"/>
        </w:rPr>
        <w:t xml:space="preserve"> </w:t>
      </w:r>
      <w:r w:rsidR="00006B99" w:rsidRPr="00865E9E">
        <w:rPr>
          <w:rFonts w:ascii="Franklin Gothic Book" w:eastAsia="Calibri" w:hAnsi="Franklin Gothic Book" w:cs="Calibri"/>
          <w:color w:val="000000" w:themeColor="text1"/>
          <w:sz w:val="20"/>
          <w:szCs w:val="20"/>
        </w:rPr>
        <w:t>and consumer visibility</w:t>
      </w:r>
      <w:r w:rsidRPr="00865E9E">
        <w:rPr>
          <w:rFonts w:ascii="Franklin Gothic Book" w:eastAsia="Calibri" w:hAnsi="Franklin Gothic Book" w:cs="Calibri"/>
          <w:color w:val="000000" w:themeColor="text1"/>
          <w:sz w:val="20"/>
          <w:szCs w:val="20"/>
        </w:rPr>
        <w:t xml:space="preserve"> </w:t>
      </w:r>
      <w:r>
        <w:rPr>
          <w:rFonts w:ascii="Franklin Gothic Book" w:eastAsia="Calibri" w:hAnsi="Franklin Gothic Book" w:cs="Calibri"/>
          <w:color w:val="000000"/>
          <w:sz w:val="20"/>
          <w:szCs w:val="20"/>
        </w:rPr>
        <w:t>restrictions</w:t>
      </w:r>
      <w:r w:rsidR="00006B99">
        <w:rPr>
          <w:rFonts w:ascii="Franklin Gothic Book" w:eastAsia="Calibri" w:hAnsi="Franklin Gothic Book" w:cs="Calibri"/>
          <w:color w:val="000000"/>
          <w:sz w:val="20"/>
          <w:szCs w:val="20"/>
        </w:rPr>
        <w:t>.</w:t>
      </w:r>
    </w:p>
    <w:p w14:paraId="35585080" w14:textId="27E03EB2" w:rsidR="00C27179" w:rsidRDefault="00E34F0F" w:rsidP="009F4F38">
      <w:pPr>
        <w:keepNext/>
        <w:keepLines/>
        <w:spacing w:before="120" w:after="60" w:line="264" w:lineRule="auto"/>
        <w:jc w:val="both"/>
        <w:rPr>
          <w:rFonts w:ascii="Franklin Gothic Book" w:eastAsia="Calibri" w:hAnsi="Franklin Gothic Book" w:cs="Calibri"/>
          <w:bCs/>
          <w:color w:val="000000"/>
          <w:sz w:val="20"/>
          <w:szCs w:val="20"/>
        </w:rPr>
      </w:pPr>
      <w:r>
        <w:rPr>
          <w:rFonts w:ascii="Franklin Gothic Book" w:eastAsia="Calibri" w:hAnsi="Franklin Gothic Book" w:cs="Calibri"/>
          <w:b/>
          <w:color w:val="000000"/>
          <w:sz w:val="20"/>
          <w:szCs w:val="20"/>
        </w:rPr>
        <w:t xml:space="preserve">Ontario </w:t>
      </w:r>
      <w:r w:rsidRPr="00E34F0F">
        <w:rPr>
          <w:rFonts w:ascii="Franklin Gothic Book" w:eastAsia="Calibri" w:hAnsi="Franklin Gothic Book" w:cs="Calibri"/>
          <w:b/>
          <w:color w:val="000000"/>
          <w:sz w:val="20"/>
          <w:szCs w:val="20"/>
        </w:rPr>
        <w:t>Regional Sales Manager</w:t>
      </w:r>
      <w:r w:rsidR="002E36D2">
        <w:rPr>
          <w:rFonts w:ascii="Franklin Gothic Book" w:eastAsia="Calibri" w:hAnsi="Franklin Gothic Book" w:cs="Calibri"/>
          <w:b/>
          <w:color w:val="000000"/>
          <w:sz w:val="20"/>
          <w:szCs w:val="20"/>
        </w:rPr>
        <w:t xml:space="preserve"> </w:t>
      </w:r>
      <w:r w:rsidR="008B3195">
        <w:rPr>
          <w:rFonts w:ascii="Franklin Gothic Book" w:eastAsia="Calibri" w:hAnsi="Franklin Gothic Book" w:cs="Calibri"/>
          <w:b/>
          <w:color w:val="000000"/>
          <w:sz w:val="20"/>
          <w:szCs w:val="20"/>
        </w:rPr>
        <w:t>(</w:t>
      </w:r>
      <w:r w:rsidR="002E36D2" w:rsidRPr="008B3195">
        <w:rPr>
          <w:rFonts w:ascii="Franklin Gothic Book" w:eastAsia="Calibri" w:hAnsi="Franklin Gothic Book" w:cs="Calibri"/>
          <w:bCs/>
          <w:color w:val="000000" w:themeColor="text1"/>
          <w:sz w:val="20"/>
          <w:szCs w:val="20"/>
        </w:rPr>
        <w:t>Previously Director of Sales-Ontario</w:t>
      </w:r>
      <w:r w:rsidR="008B3195" w:rsidRPr="008B3195">
        <w:rPr>
          <w:rFonts w:ascii="Franklin Gothic Book" w:eastAsia="Calibri" w:hAnsi="Franklin Gothic Book" w:cs="Calibri"/>
          <w:bCs/>
          <w:color w:val="000000" w:themeColor="text1"/>
          <w:sz w:val="20"/>
          <w:szCs w:val="20"/>
        </w:rPr>
        <w:t>)</w:t>
      </w:r>
      <w:r w:rsidRPr="008B3195">
        <w:rPr>
          <w:rFonts w:ascii="Franklin Gothic Book" w:eastAsia="Calibri" w:hAnsi="Franklin Gothic Book" w:cs="Calibri"/>
          <w:bCs/>
          <w:color w:val="000000" w:themeColor="text1"/>
          <w:sz w:val="20"/>
          <w:szCs w:val="20"/>
        </w:rPr>
        <w:t xml:space="preserve"> </w:t>
      </w:r>
      <w:r w:rsidRPr="00E34F0F">
        <w:rPr>
          <w:rFonts w:ascii="Franklin Gothic Book" w:eastAsia="Calibri" w:hAnsi="Franklin Gothic Book" w:cs="Calibri"/>
          <w:bCs/>
          <w:color w:val="000000"/>
          <w:sz w:val="20"/>
          <w:szCs w:val="20"/>
        </w:rPr>
        <w:t>(2014–2019)</w:t>
      </w:r>
    </w:p>
    <w:p w14:paraId="155F6C13" w14:textId="77777777" w:rsidR="00D805F6" w:rsidRDefault="00D805F6" w:rsidP="00135A2E">
      <w:pPr>
        <w:spacing w:after="60" w:line="264" w:lineRule="auto"/>
        <w:rPr>
          <w:rFonts w:ascii="Franklin Gothic Book" w:eastAsia="Calibri" w:hAnsi="Franklin Gothic Book" w:cs="Calibri"/>
          <w:color w:val="000000"/>
          <w:sz w:val="20"/>
          <w:szCs w:val="20"/>
        </w:rPr>
      </w:pPr>
      <w:r>
        <w:rPr>
          <w:rFonts w:ascii="Franklin Gothic Book" w:eastAsia="Calibri" w:hAnsi="Franklin Gothic Book" w:cs="Calibri"/>
          <w:color w:val="000000"/>
          <w:sz w:val="20"/>
          <w:szCs w:val="20"/>
        </w:rPr>
        <w:t>Launched product initiatives, trade engagement tactics, and product education for chain trade and independent partners in expanding the market share for the company. Assigned oversight responsibility for an 80+ team that included b</w:t>
      </w:r>
      <w:r w:rsidRPr="00D805F6">
        <w:rPr>
          <w:rFonts w:ascii="Franklin Gothic Book" w:eastAsia="Calibri" w:hAnsi="Franklin Gothic Book" w:cs="Calibri"/>
          <w:color w:val="000000"/>
          <w:sz w:val="20"/>
          <w:szCs w:val="20"/>
        </w:rPr>
        <w:t xml:space="preserve">usiness </w:t>
      </w:r>
      <w:r>
        <w:rPr>
          <w:rFonts w:ascii="Franklin Gothic Book" w:eastAsia="Calibri" w:hAnsi="Franklin Gothic Book" w:cs="Calibri"/>
          <w:color w:val="000000"/>
          <w:sz w:val="20"/>
          <w:szCs w:val="20"/>
        </w:rPr>
        <w:t>d</w:t>
      </w:r>
      <w:r w:rsidRPr="00D805F6">
        <w:rPr>
          <w:rFonts w:ascii="Franklin Gothic Book" w:eastAsia="Calibri" w:hAnsi="Franklin Gothic Book" w:cs="Calibri"/>
          <w:color w:val="000000"/>
          <w:sz w:val="20"/>
          <w:szCs w:val="20"/>
        </w:rPr>
        <w:t xml:space="preserve">evelopment </w:t>
      </w:r>
      <w:r>
        <w:rPr>
          <w:rFonts w:ascii="Franklin Gothic Book" w:eastAsia="Calibri" w:hAnsi="Franklin Gothic Book" w:cs="Calibri"/>
          <w:color w:val="000000"/>
          <w:sz w:val="20"/>
          <w:szCs w:val="20"/>
        </w:rPr>
        <w:t>r</w:t>
      </w:r>
      <w:r w:rsidRPr="00D805F6">
        <w:rPr>
          <w:rFonts w:ascii="Franklin Gothic Book" w:eastAsia="Calibri" w:hAnsi="Franklin Gothic Book" w:cs="Calibri"/>
          <w:color w:val="000000"/>
          <w:sz w:val="20"/>
          <w:szCs w:val="20"/>
        </w:rPr>
        <w:t>epresentatives</w:t>
      </w:r>
      <w:r>
        <w:rPr>
          <w:rFonts w:ascii="Franklin Gothic Book" w:eastAsia="Calibri" w:hAnsi="Franklin Gothic Book" w:cs="Calibri"/>
          <w:color w:val="000000"/>
          <w:sz w:val="20"/>
          <w:szCs w:val="20"/>
        </w:rPr>
        <w:t>, d</w:t>
      </w:r>
      <w:r w:rsidRPr="00D805F6">
        <w:rPr>
          <w:rFonts w:ascii="Franklin Gothic Book" w:eastAsia="Calibri" w:hAnsi="Franklin Gothic Book" w:cs="Calibri"/>
          <w:color w:val="000000"/>
          <w:sz w:val="20"/>
          <w:szCs w:val="20"/>
        </w:rPr>
        <w:t xml:space="preserve">istrict </w:t>
      </w:r>
      <w:r>
        <w:rPr>
          <w:rFonts w:ascii="Franklin Gothic Book" w:eastAsia="Calibri" w:hAnsi="Franklin Gothic Book" w:cs="Calibri"/>
          <w:color w:val="000000"/>
          <w:sz w:val="20"/>
          <w:szCs w:val="20"/>
        </w:rPr>
        <w:t>s</w:t>
      </w:r>
      <w:r w:rsidRPr="00D805F6">
        <w:rPr>
          <w:rFonts w:ascii="Franklin Gothic Book" w:eastAsia="Calibri" w:hAnsi="Franklin Gothic Book" w:cs="Calibri"/>
          <w:color w:val="000000"/>
          <w:sz w:val="20"/>
          <w:szCs w:val="20"/>
        </w:rPr>
        <w:t xml:space="preserve">ales </w:t>
      </w:r>
      <w:r>
        <w:rPr>
          <w:rFonts w:ascii="Franklin Gothic Book" w:eastAsia="Calibri" w:hAnsi="Franklin Gothic Book" w:cs="Calibri"/>
          <w:color w:val="000000"/>
          <w:sz w:val="20"/>
          <w:szCs w:val="20"/>
        </w:rPr>
        <w:t>m</w:t>
      </w:r>
      <w:r w:rsidRPr="00D805F6">
        <w:rPr>
          <w:rFonts w:ascii="Franklin Gothic Book" w:eastAsia="Calibri" w:hAnsi="Franklin Gothic Book" w:cs="Calibri"/>
          <w:color w:val="000000"/>
          <w:sz w:val="20"/>
          <w:szCs w:val="20"/>
        </w:rPr>
        <w:t>anagers</w:t>
      </w:r>
      <w:r>
        <w:rPr>
          <w:rFonts w:ascii="Franklin Gothic Book" w:eastAsia="Calibri" w:hAnsi="Franklin Gothic Book" w:cs="Calibri"/>
          <w:color w:val="000000"/>
          <w:sz w:val="20"/>
          <w:szCs w:val="20"/>
        </w:rPr>
        <w:t>, and s</w:t>
      </w:r>
      <w:r w:rsidRPr="00D805F6">
        <w:rPr>
          <w:rFonts w:ascii="Franklin Gothic Book" w:eastAsia="Calibri" w:hAnsi="Franklin Gothic Book" w:cs="Calibri"/>
          <w:color w:val="000000"/>
          <w:sz w:val="20"/>
          <w:szCs w:val="20"/>
        </w:rPr>
        <w:t xml:space="preserve">ales </w:t>
      </w:r>
      <w:r>
        <w:rPr>
          <w:rFonts w:ascii="Franklin Gothic Book" w:eastAsia="Calibri" w:hAnsi="Franklin Gothic Book" w:cs="Calibri"/>
          <w:color w:val="000000"/>
          <w:sz w:val="20"/>
          <w:szCs w:val="20"/>
        </w:rPr>
        <w:t>a</w:t>
      </w:r>
      <w:r w:rsidRPr="00D805F6">
        <w:rPr>
          <w:rFonts w:ascii="Franklin Gothic Book" w:eastAsia="Calibri" w:hAnsi="Franklin Gothic Book" w:cs="Calibri"/>
          <w:color w:val="000000"/>
          <w:sz w:val="20"/>
          <w:szCs w:val="20"/>
        </w:rPr>
        <w:t>dministrators</w:t>
      </w:r>
      <w:r>
        <w:rPr>
          <w:rFonts w:ascii="Franklin Gothic Book" w:eastAsia="Calibri" w:hAnsi="Franklin Gothic Book" w:cs="Calibri"/>
          <w:color w:val="000000"/>
          <w:sz w:val="20"/>
          <w:szCs w:val="20"/>
        </w:rPr>
        <w:t>.</w:t>
      </w:r>
    </w:p>
    <w:p w14:paraId="762AD70C" w14:textId="4F1A7A75" w:rsidR="00BF7FAF" w:rsidRPr="008B3195" w:rsidRDefault="00BF7FAF" w:rsidP="00135A2E">
      <w:pPr>
        <w:spacing w:after="60" w:line="264" w:lineRule="auto"/>
        <w:rPr>
          <w:rFonts w:ascii="Franklin Gothic Book" w:eastAsia="Calibri" w:hAnsi="Franklin Gothic Book" w:cs="Calibri"/>
          <w:color w:val="000000" w:themeColor="text1"/>
          <w:sz w:val="20"/>
          <w:szCs w:val="20"/>
        </w:rPr>
      </w:pPr>
      <w:r w:rsidRPr="008B3195">
        <w:rPr>
          <w:rFonts w:ascii="Franklin Gothic Book" w:eastAsia="Calibri" w:hAnsi="Franklin Gothic Book" w:cs="Calibri"/>
          <w:color w:val="000000" w:themeColor="text1"/>
          <w:sz w:val="20"/>
          <w:szCs w:val="20"/>
        </w:rPr>
        <w:t xml:space="preserve">Led a team tasked to develop and implement </w:t>
      </w:r>
      <w:r w:rsidR="00DA7DA5" w:rsidRPr="008B3195">
        <w:rPr>
          <w:rFonts w:ascii="Franklin Gothic Book" w:eastAsia="Calibri" w:hAnsi="Franklin Gothic Book" w:cs="Calibri"/>
          <w:color w:val="000000" w:themeColor="text1"/>
          <w:sz w:val="20"/>
          <w:szCs w:val="20"/>
        </w:rPr>
        <w:t xml:space="preserve">deployment </w:t>
      </w:r>
      <w:r w:rsidRPr="008B3195">
        <w:rPr>
          <w:rFonts w:ascii="Franklin Gothic Book" w:eastAsia="Calibri" w:hAnsi="Franklin Gothic Book" w:cs="Calibri"/>
          <w:color w:val="000000" w:themeColor="text1"/>
          <w:sz w:val="20"/>
          <w:szCs w:val="20"/>
        </w:rPr>
        <w:t xml:space="preserve">strategies to increase market shares on current brands and launch new products. Focused efforts on </w:t>
      </w:r>
      <w:r w:rsidR="002E36D2" w:rsidRPr="008B3195">
        <w:rPr>
          <w:rFonts w:ascii="Franklin Gothic Book" w:eastAsia="Calibri" w:hAnsi="Franklin Gothic Book" w:cs="Calibri"/>
          <w:color w:val="000000" w:themeColor="text1"/>
          <w:sz w:val="20"/>
          <w:szCs w:val="20"/>
        </w:rPr>
        <w:t xml:space="preserve">building </w:t>
      </w:r>
      <w:r w:rsidR="008B3195" w:rsidRPr="008B3195">
        <w:rPr>
          <w:rFonts w:ascii="Franklin Gothic Book" w:eastAsia="Calibri" w:hAnsi="Franklin Gothic Book" w:cs="Calibri"/>
          <w:color w:val="000000" w:themeColor="text1"/>
          <w:sz w:val="20"/>
          <w:szCs w:val="20"/>
        </w:rPr>
        <w:t>managers’</w:t>
      </w:r>
      <w:r w:rsidRPr="008B3195">
        <w:rPr>
          <w:rFonts w:ascii="Franklin Gothic Book" w:eastAsia="Calibri" w:hAnsi="Franklin Gothic Book" w:cs="Calibri"/>
          <w:color w:val="000000" w:themeColor="text1"/>
          <w:sz w:val="20"/>
          <w:szCs w:val="20"/>
        </w:rPr>
        <w:t xml:space="preserve"> and store </w:t>
      </w:r>
      <w:r w:rsidR="008B3195" w:rsidRPr="008B3195">
        <w:rPr>
          <w:rFonts w:ascii="Franklin Gothic Book" w:eastAsia="Calibri" w:hAnsi="Franklin Gothic Book" w:cs="Calibri"/>
          <w:color w:val="000000" w:themeColor="text1"/>
          <w:sz w:val="20"/>
          <w:szCs w:val="20"/>
        </w:rPr>
        <w:t>personnel’s</w:t>
      </w:r>
      <w:r w:rsidRPr="008B3195">
        <w:rPr>
          <w:rFonts w:ascii="Franklin Gothic Book" w:eastAsia="Calibri" w:hAnsi="Franklin Gothic Book" w:cs="Calibri"/>
          <w:color w:val="000000" w:themeColor="text1"/>
          <w:sz w:val="20"/>
          <w:szCs w:val="20"/>
        </w:rPr>
        <w:t xml:space="preserve"> </w:t>
      </w:r>
      <w:r w:rsidR="002E36D2" w:rsidRPr="008B3195">
        <w:rPr>
          <w:rFonts w:ascii="Franklin Gothic Book" w:eastAsia="Calibri" w:hAnsi="Franklin Gothic Book" w:cs="Calibri"/>
          <w:color w:val="000000" w:themeColor="text1"/>
          <w:sz w:val="20"/>
          <w:szCs w:val="20"/>
        </w:rPr>
        <w:t xml:space="preserve">share of mind </w:t>
      </w:r>
      <w:r w:rsidRPr="008B3195">
        <w:rPr>
          <w:rFonts w:ascii="Franklin Gothic Book" w:eastAsia="Calibri" w:hAnsi="Franklin Gothic Book" w:cs="Calibri"/>
          <w:color w:val="000000" w:themeColor="text1"/>
          <w:sz w:val="20"/>
          <w:szCs w:val="20"/>
        </w:rPr>
        <w:t xml:space="preserve">to advocate for company products through personal interaction and </w:t>
      </w:r>
      <w:r w:rsidR="002E36D2" w:rsidRPr="008B3195">
        <w:rPr>
          <w:rFonts w:ascii="Franklin Gothic Book" w:eastAsia="Calibri" w:hAnsi="Franklin Gothic Book" w:cs="Calibri"/>
          <w:color w:val="000000" w:themeColor="text1"/>
          <w:sz w:val="20"/>
          <w:szCs w:val="20"/>
        </w:rPr>
        <w:t xml:space="preserve">participation in </w:t>
      </w:r>
      <w:r w:rsidR="008B3195" w:rsidRPr="008B3195">
        <w:rPr>
          <w:rFonts w:ascii="Franklin Gothic Book" w:eastAsia="Calibri" w:hAnsi="Franklin Gothic Book" w:cs="Calibri"/>
          <w:color w:val="000000" w:themeColor="text1"/>
          <w:sz w:val="20"/>
          <w:szCs w:val="20"/>
        </w:rPr>
        <w:t xml:space="preserve">the </w:t>
      </w:r>
      <w:r w:rsidRPr="008B3195">
        <w:rPr>
          <w:rFonts w:ascii="Franklin Gothic Book" w:eastAsia="Calibri" w:hAnsi="Franklin Gothic Book" w:cs="Calibri"/>
          <w:color w:val="000000" w:themeColor="text1"/>
          <w:sz w:val="20"/>
          <w:szCs w:val="20"/>
        </w:rPr>
        <w:t>RBH Connect Loyalty program.</w:t>
      </w:r>
    </w:p>
    <w:p w14:paraId="18150190" w14:textId="260CBFD3" w:rsidR="00C27179" w:rsidRPr="008B3195" w:rsidRDefault="00D805F6" w:rsidP="00135A2E">
      <w:pPr>
        <w:spacing w:after="60" w:line="264" w:lineRule="auto"/>
        <w:rPr>
          <w:rFonts w:ascii="Franklin Gothic Book" w:eastAsia="Calibri" w:hAnsi="Franklin Gothic Book" w:cs="Calibri"/>
          <w:color w:val="000000" w:themeColor="text1"/>
          <w:sz w:val="20"/>
          <w:szCs w:val="20"/>
        </w:rPr>
      </w:pPr>
      <w:r w:rsidRPr="008B3195">
        <w:rPr>
          <w:rFonts w:ascii="Franklin Gothic Book" w:eastAsia="Calibri" w:hAnsi="Franklin Gothic Book" w:cs="Calibri"/>
          <w:color w:val="000000" w:themeColor="text1"/>
          <w:sz w:val="20"/>
          <w:szCs w:val="20"/>
        </w:rPr>
        <w:t xml:space="preserve">Selected, hired, trained, and mentored team members to achieve customer service, market share, and volume key performance indicators (KPIs). </w:t>
      </w:r>
      <w:r w:rsidR="002E36D2" w:rsidRPr="008B3195">
        <w:rPr>
          <w:rFonts w:ascii="Franklin Gothic Book" w:eastAsia="Calibri" w:hAnsi="Franklin Gothic Book" w:cs="Calibri"/>
          <w:color w:val="000000" w:themeColor="text1"/>
          <w:sz w:val="20"/>
          <w:szCs w:val="20"/>
        </w:rPr>
        <w:t xml:space="preserve">Directly responsible for all operational aspects of </w:t>
      </w:r>
      <w:r w:rsidRPr="008B3195">
        <w:rPr>
          <w:rFonts w:ascii="Franklin Gothic Book" w:eastAsia="Calibri" w:hAnsi="Franklin Gothic Book" w:cs="Calibri"/>
          <w:color w:val="000000" w:themeColor="text1"/>
          <w:sz w:val="20"/>
          <w:szCs w:val="20"/>
        </w:rPr>
        <w:t>the regional sales office which entailed expenses, fleet operations, sales promotions, travel</w:t>
      </w:r>
      <w:r w:rsidR="008B3195" w:rsidRPr="008B3195">
        <w:rPr>
          <w:rFonts w:ascii="Franklin Gothic Book" w:eastAsia="Calibri" w:hAnsi="Franklin Gothic Book" w:cs="Calibri"/>
          <w:color w:val="000000" w:themeColor="text1"/>
          <w:sz w:val="20"/>
          <w:szCs w:val="20"/>
        </w:rPr>
        <w:t>,</w:t>
      </w:r>
      <w:r w:rsidR="00DA7DA5" w:rsidRPr="008B3195">
        <w:rPr>
          <w:rFonts w:ascii="Franklin Gothic Book" w:eastAsia="Calibri" w:hAnsi="Franklin Gothic Book" w:cs="Calibri"/>
          <w:color w:val="000000" w:themeColor="text1"/>
          <w:sz w:val="20"/>
          <w:szCs w:val="20"/>
        </w:rPr>
        <w:t xml:space="preserve"> and security</w:t>
      </w:r>
      <w:r w:rsidRPr="008B3195">
        <w:rPr>
          <w:rFonts w:ascii="Franklin Gothic Book" w:eastAsia="Calibri" w:hAnsi="Franklin Gothic Book" w:cs="Calibri"/>
          <w:color w:val="000000" w:themeColor="text1"/>
          <w:sz w:val="20"/>
          <w:szCs w:val="20"/>
        </w:rPr>
        <w:t>.</w:t>
      </w:r>
    </w:p>
    <w:p w14:paraId="78E9BA97" w14:textId="23E357A2" w:rsidR="00C27179" w:rsidRDefault="00004C5A" w:rsidP="000E3A83">
      <w:pPr>
        <w:numPr>
          <w:ilvl w:val="0"/>
          <w:numId w:val="1"/>
        </w:numPr>
        <w:spacing w:after="60" w:line="264" w:lineRule="auto"/>
        <w:ind w:left="720"/>
        <w:rPr>
          <w:rFonts w:ascii="Franklin Gothic Book" w:eastAsia="Calibri" w:hAnsi="Franklin Gothic Book" w:cs="Calibri"/>
          <w:color w:val="000000"/>
          <w:sz w:val="20"/>
          <w:szCs w:val="20"/>
        </w:rPr>
      </w:pPr>
      <w:r>
        <w:rPr>
          <w:rFonts w:ascii="Franklin Gothic Book" w:eastAsia="Calibri" w:hAnsi="Franklin Gothic Book" w:cs="Calibri"/>
          <w:color w:val="000000"/>
          <w:sz w:val="20"/>
          <w:szCs w:val="20"/>
        </w:rPr>
        <w:t>Increased market share by 4.1% during a five-year period which generated ~40M in annualized revenues.</w:t>
      </w:r>
    </w:p>
    <w:p w14:paraId="39A8256C" w14:textId="65CAFAF4" w:rsidR="00C27179" w:rsidRPr="00B96B32" w:rsidRDefault="00004C5A" w:rsidP="000E3A83">
      <w:pPr>
        <w:numPr>
          <w:ilvl w:val="0"/>
          <w:numId w:val="1"/>
        </w:numPr>
        <w:spacing w:after="60" w:line="264" w:lineRule="auto"/>
        <w:ind w:left="720"/>
        <w:rPr>
          <w:rFonts w:ascii="Franklin Gothic Book" w:eastAsia="Calibri" w:hAnsi="Franklin Gothic Book" w:cs="Calibri"/>
          <w:color w:val="000000"/>
          <w:sz w:val="20"/>
          <w:szCs w:val="20"/>
        </w:rPr>
      </w:pPr>
      <w:r>
        <w:rPr>
          <w:rFonts w:ascii="Franklin Gothic Book" w:eastAsia="Calibri" w:hAnsi="Franklin Gothic Book" w:cs="Calibri"/>
          <w:color w:val="000000"/>
          <w:sz w:val="20"/>
          <w:szCs w:val="20"/>
        </w:rPr>
        <w:t xml:space="preserve">Lowered expenses by 15% by </w:t>
      </w:r>
      <w:r w:rsidRPr="00004C5A">
        <w:rPr>
          <w:rFonts w:ascii="Franklin Gothic Book" w:eastAsia="Calibri" w:hAnsi="Franklin Gothic Book" w:cs="Calibri"/>
          <w:color w:val="000000"/>
          <w:sz w:val="20"/>
          <w:szCs w:val="20"/>
        </w:rPr>
        <w:t xml:space="preserve">restructuring </w:t>
      </w:r>
      <w:r>
        <w:rPr>
          <w:rFonts w:ascii="Franklin Gothic Book" w:eastAsia="Calibri" w:hAnsi="Franklin Gothic Book" w:cs="Calibri"/>
          <w:color w:val="000000"/>
          <w:sz w:val="20"/>
          <w:szCs w:val="20"/>
        </w:rPr>
        <w:t xml:space="preserve">the assigned </w:t>
      </w:r>
      <w:r w:rsidRPr="00004C5A">
        <w:rPr>
          <w:rFonts w:ascii="Franklin Gothic Book" w:eastAsia="Calibri" w:hAnsi="Franklin Gothic Book" w:cs="Calibri"/>
          <w:color w:val="000000"/>
          <w:sz w:val="20"/>
          <w:szCs w:val="20"/>
        </w:rPr>
        <w:t>territories</w:t>
      </w:r>
      <w:r w:rsidR="00EE158B">
        <w:rPr>
          <w:rFonts w:ascii="Franklin Gothic Book" w:eastAsia="Calibri" w:hAnsi="Franklin Gothic Book" w:cs="Calibri"/>
          <w:color w:val="000000"/>
          <w:sz w:val="20"/>
          <w:szCs w:val="20"/>
        </w:rPr>
        <w:t xml:space="preserve">, </w:t>
      </w:r>
      <w:proofErr w:type="gramStart"/>
      <w:r w:rsidR="00EE158B">
        <w:rPr>
          <w:rFonts w:ascii="Franklin Gothic Book" w:eastAsia="Calibri" w:hAnsi="Franklin Gothic Book" w:cs="Calibri"/>
          <w:color w:val="000000"/>
          <w:sz w:val="20"/>
          <w:szCs w:val="20"/>
        </w:rPr>
        <w:t>identifying</w:t>
      </w:r>
      <w:proofErr w:type="gramEnd"/>
      <w:r w:rsidR="00EE158B">
        <w:rPr>
          <w:rFonts w:ascii="Franklin Gothic Book" w:eastAsia="Calibri" w:hAnsi="Franklin Gothic Book" w:cs="Calibri"/>
          <w:color w:val="000000"/>
          <w:sz w:val="20"/>
          <w:szCs w:val="20"/>
        </w:rPr>
        <w:t xml:space="preserve"> and supporting brand advocates,</w:t>
      </w:r>
      <w:r w:rsidRPr="00004C5A">
        <w:rPr>
          <w:rFonts w:ascii="Franklin Gothic Book" w:eastAsia="Calibri" w:hAnsi="Franklin Gothic Book" w:cs="Calibri"/>
          <w:color w:val="000000"/>
          <w:sz w:val="20"/>
          <w:szCs w:val="20"/>
        </w:rPr>
        <w:t xml:space="preserve"> and</w:t>
      </w:r>
      <w:r>
        <w:rPr>
          <w:rFonts w:ascii="Franklin Gothic Book" w:eastAsia="Calibri" w:hAnsi="Franklin Gothic Book" w:cs="Calibri"/>
          <w:color w:val="000000"/>
          <w:sz w:val="20"/>
          <w:szCs w:val="20"/>
        </w:rPr>
        <w:t xml:space="preserve"> reorganizing the sales </w:t>
      </w:r>
      <w:r w:rsidRPr="00004C5A">
        <w:rPr>
          <w:rFonts w:ascii="Franklin Gothic Book" w:eastAsia="Calibri" w:hAnsi="Franklin Gothic Book" w:cs="Calibri"/>
          <w:color w:val="000000"/>
          <w:sz w:val="20"/>
          <w:szCs w:val="20"/>
        </w:rPr>
        <w:t xml:space="preserve">team to </w:t>
      </w:r>
      <w:r>
        <w:rPr>
          <w:rFonts w:ascii="Franklin Gothic Book" w:eastAsia="Calibri" w:hAnsi="Franklin Gothic Book" w:cs="Calibri"/>
          <w:color w:val="000000"/>
          <w:sz w:val="20"/>
          <w:szCs w:val="20"/>
        </w:rPr>
        <w:t xml:space="preserve">gain </w:t>
      </w:r>
      <w:r w:rsidRPr="00004C5A">
        <w:rPr>
          <w:rFonts w:ascii="Franklin Gothic Book" w:eastAsia="Calibri" w:hAnsi="Franklin Gothic Book" w:cs="Calibri"/>
          <w:color w:val="000000"/>
          <w:sz w:val="20"/>
          <w:szCs w:val="20"/>
        </w:rPr>
        <w:t>greater efficiency</w:t>
      </w:r>
      <w:r>
        <w:rPr>
          <w:rFonts w:ascii="Franklin Gothic Book" w:eastAsia="Calibri" w:hAnsi="Franklin Gothic Book" w:cs="Calibri"/>
          <w:color w:val="000000"/>
          <w:sz w:val="20"/>
          <w:szCs w:val="20"/>
        </w:rPr>
        <w:t xml:space="preserve"> and focus.</w:t>
      </w:r>
    </w:p>
    <w:p w14:paraId="02B06FBD" w14:textId="447765A1" w:rsidR="00C27179" w:rsidRPr="00113B6E" w:rsidRDefault="00004C5A" w:rsidP="000E3A83">
      <w:pPr>
        <w:numPr>
          <w:ilvl w:val="0"/>
          <w:numId w:val="1"/>
        </w:numPr>
        <w:spacing w:after="60" w:line="264" w:lineRule="auto"/>
        <w:ind w:left="720"/>
        <w:rPr>
          <w:rFonts w:ascii="Franklin Gothic Book" w:eastAsia="Calibri" w:hAnsi="Franklin Gothic Book" w:cs="Calibri"/>
          <w:color w:val="000000"/>
          <w:sz w:val="20"/>
          <w:szCs w:val="20"/>
        </w:rPr>
      </w:pPr>
      <w:r>
        <w:rPr>
          <w:rFonts w:ascii="Franklin Gothic Book" w:eastAsia="Calibri" w:hAnsi="Franklin Gothic Book" w:cs="Calibri"/>
          <w:color w:val="000000"/>
          <w:sz w:val="20"/>
          <w:szCs w:val="20"/>
        </w:rPr>
        <w:lastRenderedPageBreak/>
        <w:t>Generated strong year-over-year (YoY) growth by building brand advocates with trade partners in critical areas of the province</w:t>
      </w:r>
      <w:r w:rsidR="00EE158B">
        <w:rPr>
          <w:rFonts w:ascii="Franklin Gothic Book" w:eastAsia="Calibri" w:hAnsi="Franklin Gothic Book" w:cs="Calibri"/>
          <w:color w:val="000000"/>
          <w:sz w:val="20"/>
          <w:szCs w:val="20"/>
        </w:rPr>
        <w:t xml:space="preserve"> by focusing on segments to </w:t>
      </w:r>
      <w:r w:rsidR="005406E5" w:rsidRPr="00EE158B">
        <w:rPr>
          <w:rFonts w:ascii="Franklin Gothic Book" w:eastAsia="Calibri" w:hAnsi="Franklin Gothic Book" w:cs="Calibri"/>
          <w:color w:val="000000" w:themeColor="text1"/>
          <w:sz w:val="20"/>
          <w:szCs w:val="20"/>
        </w:rPr>
        <w:t>drive sales and increase the overall efficiency of the team.</w:t>
      </w:r>
    </w:p>
    <w:p w14:paraId="25D84426" w14:textId="44B49BD1" w:rsidR="00113B6E" w:rsidRDefault="00113B6E" w:rsidP="000E3A83">
      <w:pPr>
        <w:numPr>
          <w:ilvl w:val="0"/>
          <w:numId w:val="1"/>
        </w:numPr>
        <w:spacing w:after="60" w:line="264" w:lineRule="auto"/>
        <w:ind w:left="720"/>
        <w:rPr>
          <w:rFonts w:ascii="Franklin Gothic Book" w:eastAsia="Calibri" w:hAnsi="Franklin Gothic Book" w:cs="Calibri"/>
          <w:color w:val="000000"/>
          <w:sz w:val="20"/>
          <w:szCs w:val="20"/>
        </w:rPr>
      </w:pPr>
      <w:r w:rsidRPr="00113B6E">
        <w:rPr>
          <w:rFonts w:ascii="Franklin Gothic Book" w:eastAsia="Calibri" w:hAnsi="Franklin Gothic Book" w:cs="Calibri"/>
          <w:color w:val="000000"/>
          <w:sz w:val="20"/>
          <w:szCs w:val="20"/>
        </w:rPr>
        <w:t xml:space="preserve">80% of </w:t>
      </w:r>
      <w:r>
        <w:rPr>
          <w:rFonts w:ascii="Franklin Gothic Book" w:eastAsia="Calibri" w:hAnsi="Franklin Gothic Book" w:cs="Calibri"/>
          <w:color w:val="000000"/>
          <w:sz w:val="20"/>
          <w:szCs w:val="20"/>
        </w:rPr>
        <w:t xml:space="preserve">personnel and </w:t>
      </w:r>
      <w:r w:rsidRPr="00113B6E">
        <w:rPr>
          <w:rFonts w:ascii="Franklin Gothic Book" w:eastAsia="Calibri" w:hAnsi="Franklin Gothic Book" w:cs="Calibri"/>
          <w:color w:val="000000"/>
          <w:sz w:val="20"/>
          <w:szCs w:val="20"/>
        </w:rPr>
        <w:t>retailers participat</w:t>
      </w:r>
      <w:r>
        <w:rPr>
          <w:rFonts w:ascii="Franklin Gothic Book" w:eastAsia="Calibri" w:hAnsi="Franklin Gothic Book" w:cs="Calibri"/>
          <w:color w:val="000000"/>
          <w:sz w:val="20"/>
          <w:szCs w:val="20"/>
        </w:rPr>
        <w:t xml:space="preserve">ed </w:t>
      </w:r>
      <w:r w:rsidRPr="00113B6E">
        <w:rPr>
          <w:rFonts w:ascii="Franklin Gothic Book" w:eastAsia="Calibri" w:hAnsi="Franklin Gothic Book" w:cs="Calibri"/>
          <w:color w:val="000000"/>
          <w:sz w:val="20"/>
          <w:szCs w:val="20"/>
        </w:rPr>
        <w:t xml:space="preserve">in early loyalty points </w:t>
      </w:r>
      <w:r>
        <w:rPr>
          <w:rFonts w:ascii="Franklin Gothic Book" w:eastAsia="Calibri" w:hAnsi="Franklin Gothic Book" w:cs="Calibri"/>
          <w:color w:val="000000"/>
          <w:sz w:val="20"/>
          <w:szCs w:val="20"/>
        </w:rPr>
        <w:t xml:space="preserve">via </w:t>
      </w:r>
      <w:r w:rsidRPr="00113B6E">
        <w:rPr>
          <w:rFonts w:ascii="Franklin Gothic Book" w:eastAsia="Calibri" w:hAnsi="Franklin Gothic Book" w:cs="Calibri"/>
          <w:color w:val="000000"/>
          <w:sz w:val="20"/>
          <w:szCs w:val="20"/>
        </w:rPr>
        <w:t>RBH Connect educational activities</w:t>
      </w:r>
      <w:r>
        <w:rPr>
          <w:rFonts w:ascii="Franklin Gothic Book" w:eastAsia="Calibri" w:hAnsi="Franklin Gothic Book" w:cs="Calibri"/>
          <w:color w:val="000000"/>
          <w:sz w:val="20"/>
          <w:szCs w:val="20"/>
        </w:rPr>
        <w:t>. The company found a correlation between</w:t>
      </w:r>
      <w:r w:rsidRPr="00113B6E">
        <w:rPr>
          <w:rFonts w:ascii="Franklin Gothic Book" w:eastAsia="Calibri" w:hAnsi="Franklin Gothic Book" w:cs="Calibri"/>
          <w:color w:val="000000"/>
          <w:sz w:val="20"/>
          <w:szCs w:val="20"/>
        </w:rPr>
        <w:t xml:space="preserve"> stores </w:t>
      </w:r>
      <w:r>
        <w:rPr>
          <w:rFonts w:ascii="Franklin Gothic Book" w:eastAsia="Calibri" w:hAnsi="Franklin Gothic Book" w:cs="Calibri"/>
          <w:color w:val="000000"/>
          <w:sz w:val="20"/>
          <w:szCs w:val="20"/>
        </w:rPr>
        <w:t xml:space="preserve">reaching </w:t>
      </w:r>
      <w:r w:rsidRPr="00113B6E">
        <w:rPr>
          <w:rFonts w:ascii="Franklin Gothic Book" w:eastAsia="Calibri" w:hAnsi="Franklin Gothic Book" w:cs="Calibri"/>
          <w:color w:val="000000"/>
          <w:sz w:val="20"/>
          <w:szCs w:val="20"/>
        </w:rPr>
        <w:t>highe</w:t>
      </w:r>
      <w:r>
        <w:rPr>
          <w:rFonts w:ascii="Franklin Gothic Book" w:eastAsia="Calibri" w:hAnsi="Franklin Gothic Book" w:cs="Calibri"/>
          <w:color w:val="000000"/>
          <w:sz w:val="20"/>
          <w:szCs w:val="20"/>
        </w:rPr>
        <w:t xml:space="preserve">r engagement </w:t>
      </w:r>
      <w:r w:rsidRPr="00113B6E">
        <w:rPr>
          <w:rFonts w:ascii="Franklin Gothic Book" w:eastAsia="Calibri" w:hAnsi="Franklin Gothic Book" w:cs="Calibri"/>
          <w:color w:val="000000"/>
          <w:sz w:val="20"/>
          <w:szCs w:val="20"/>
        </w:rPr>
        <w:t>levels a</w:t>
      </w:r>
      <w:r>
        <w:rPr>
          <w:rFonts w:ascii="Franklin Gothic Book" w:eastAsia="Calibri" w:hAnsi="Franklin Gothic Book" w:cs="Calibri"/>
          <w:color w:val="000000"/>
          <w:sz w:val="20"/>
          <w:szCs w:val="20"/>
        </w:rPr>
        <w:t xml:space="preserve">nd </w:t>
      </w:r>
      <w:r w:rsidRPr="00113B6E">
        <w:rPr>
          <w:rFonts w:ascii="Franklin Gothic Book" w:eastAsia="Calibri" w:hAnsi="Franklin Gothic Book" w:cs="Calibri"/>
          <w:color w:val="000000"/>
          <w:sz w:val="20"/>
          <w:szCs w:val="20"/>
        </w:rPr>
        <w:t>higher market share</w:t>
      </w:r>
      <w:r>
        <w:rPr>
          <w:rFonts w:ascii="Franklin Gothic Book" w:eastAsia="Calibri" w:hAnsi="Franklin Gothic Book" w:cs="Calibri"/>
          <w:color w:val="000000"/>
          <w:sz w:val="20"/>
          <w:szCs w:val="20"/>
        </w:rPr>
        <w:t>s.</w:t>
      </w:r>
    </w:p>
    <w:p w14:paraId="1903BB65" w14:textId="57B70A43" w:rsidR="00004C5A" w:rsidRPr="00B96B32" w:rsidRDefault="00A949C5" w:rsidP="001C1B80">
      <w:pPr>
        <w:numPr>
          <w:ilvl w:val="0"/>
          <w:numId w:val="1"/>
        </w:numPr>
        <w:spacing w:after="60" w:line="264" w:lineRule="auto"/>
        <w:ind w:left="720"/>
        <w:rPr>
          <w:rFonts w:ascii="Franklin Gothic Book" w:eastAsia="Calibri" w:hAnsi="Franklin Gothic Book" w:cs="Calibri"/>
          <w:color w:val="000000"/>
          <w:sz w:val="20"/>
          <w:szCs w:val="20"/>
        </w:rPr>
      </w:pPr>
      <w:r>
        <w:rPr>
          <w:rFonts w:ascii="Franklin Gothic Book" w:eastAsia="Calibri" w:hAnsi="Franklin Gothic Book" w:cs="Calibri"/>
          <w:color w:val="000000"/>
          <w:sz w:val="20"/>
          <w:szCs w:val="20"/>
        </w:rPr>
        <w:t xml:space="preserve">Twice recognized by </w:t>
      </w:r>
      <w:r w:rsidRPr="00A949C5">
        <w:rPr>
          <w:rFonts w:ascii="Franklin Gothic Book" w:eastAsia="Calibri" w:hAnsi="Franklin Gothic Book" w:cs="Calibri"/>
          <w:color w:val="000000"/>
          <w:sz w:val="20"/>
          <w:szCs w:val="20"/>
        </w:rPr>
        <w:t>C-Store Magazine for</w:t>
      </w:r>
      <w:r>
        <w:rPr>
          <w:rFonts w:ascii="Franklin Gothic Book" w:eastAsia="Calibri" w:hAnsi="Franklin Gothic Book" w:cs="Calibri"/>
          <w:color w:val="000000"/>
          <w:sz w:val="20"/>
          <w:szCs w:val="20"/>
        </w:rPr>
        <w:t xml:space="preserve"> </w:t>
      </w:r>
      <w:r w:rsidRPr="00A949C5">
        <w:rPr>
          <w:rFonts w:ascii="Franklin Gothic Book" w:eastAsia="Calibri" w:hAnsi="Franklin Gothic Book" w:cs="Calibri"/>
          <w:color w:val="000000"/>
          <w:sz w:val="20"/>
          <w:szCs w:val="20"/>
        </w:rPr>
        <w:t xml:space="preserve">best-in-class customer service </w:t>
      </w:r>
      <w:r>
        <w:rPr>
          <w:rFonts w:ascii="Franklin Gothic Book" w:eastAsia="Calibri" w:hAnsi="Franklin Gothic Book" w:cs="Calibri"/>
          <w:color w:val="000000"/>
          <w:sz w:val="20"/>
          <w:szCs w:val="20"/>
        </w:rPr>
        <w:t xml:space="preserve">among </w:t>
      </w:r>
      <w:r w:rsidRPr="00A949C5">
        <w:rPr>
          <w:rFonts w:ascii="Franklin Gothic Book" w:eastAsia="Calibri" w:hAnsi="Franklin Gothic Book" w:cs="Calibri"/>
          <w:color w:val="000000"/>
          <w:sz w:val="20"/>
          <w:szCs w:val="20"/>
        </w:rPr>
        <w:t xml:space="preserve">all CPG companies calling on </w:t>
      </w:r>
      <w:r>
        <w:rPr>
          <w:rFonts w:ascii="Franklin Gothic Book" w:eastAsia="Calibri" w:hAnsi="Franklin Gothic Book" w:cs="Calibri"/>
          <w:color w:val="000000"/>
          <w:sz w:val="20"/>
          <w:szCs w:val="20"/>
        </w:rPr>
        <w:t xml:space="preserve">the </w:t>
      </w:r>
      <w:r w:rsidRPr="00A949C5">
        <w:rPr>
          <w:rFonts w:ascii="Franklin Gothic Book" w:eastAsia="Calibri" w:hAnsi="Franklin Gothic Book" w:cs="Calibri"/>
          <w:color w:val="000000"/>
          <w:sz w:val="20"/>
          <w:szCs w:val="20"/>
        </w:rPr>
        <w:t>channel</w:t>
      </w:r>
      <w:r>
        <w:rPr>
          <w:rFonts w:ascii="Franklin Gothic Book" w:eastAsia="Calibri" w:hAnsi="Franklin Gothic Book" w:cs="Calibri"/>
          <w:color w:val="000000"/>
          <w:sz w:val="20"/>
          <w:szCs w:val="20"/>
        </w:rPr>
        <w:t>.</w:t>
      </w:r>
    </w:p>
    <w:p w14:paraId="3DBC57E2" w14:textId="4DD0AA09" w:rsidR="00C27179" w:rsidRDefault="00E34F0F" w:rsidP="003024B6">
      <w:pPr>
        <w:keepNext/>
        <w:keepLines/>
        <w:spacing w:before="120" w:after="60" w:line="264" w:lineRule="auto"/>
        <w:jc w:val="both"/>
        <w:rPr>
          <w:rFonts w:ascii="Franklin Gothic Book" w:eastAsia="Calibri" w:hAnsi="Franklin Gothic Book" w:cs="Calibri"/>
          <w:bCs/>
          <w:color w:val="000000"/>
          <w:sz w:val="20"/>
          <w:szCs w:val="20"/>
        </w:rPr>
      </w:pPr>
      <w:r w:rsidRPr="00E34F0F">
        <w:rPr>
          <w:rFonts w:ascii="Franklin Gothic Book" w:eastAsia="Calibri" w:hAnsi="Franklin Gothic Book" w:cs="Calibri"/>
          <w:b/>
          <w:color w:val="000000"/>
          <w:sz w:val="20"/>
          <w:szCs w:val="20"/>
        </w:rPr>
        <w:t xml:space="preserve">Director </w:t>
      </w:r>
      <w:r>
        <w:rPr>
          <w:rFonts w:ascii="Franklin Gothic Book" w:eastAsia="Calibri" w:hAnsi="Franklin Gothic Book" w:cs="Calibri"/>
          <w:b/>
          <w:color w:val="000000"/>
          <w:sz w:val="20"/>
          <w:szCs w:val="20"/>
        </w:rPr>
        <w:t xml:space="preserve">of </w:t>
      </w:r>
      <w:r w:rsidRPr="00E34F0F">
        <w:rPr>
          <w:rFonts w:ascii="Franklin Gothic Book" w:eastAsia="Calibri" w:hAnsi="Franklin Gothic Book" w:cs="Calibri"/>
          <w:b/>
          <w:color w:val="000000"/>
          <w:sz w:val="20"/>
          <w:szCs w:val="20"/>
        </w:rPr>
        <w:t>Trade Marketing</w:t>
      </w:r>
      <w:r w:rsidRPr="00E34F0F">
        <w:rPr>
          <w:rFonts w:ascii="Franklin Gothic Book" w:eastAsia="Calibri" w:hAnsi="Franklin Gothic Book" w:cs="Calibri"/>
          <w:bCs/>
          <w:color w:val="000000"/>
          <w:sz w:val="20"/>
          <w:szCs w:val="20"/>
        </w:rPr>
        <w:t xml:space="preserve"> (2008–2014)</w:t>
      </w:r>
    </w:p>
    <w:p w14:paraId="1FA8066D" w14:textId="149D1F72" w:rsidR="007731C3" w:rsidRPr="008B3195" w:rsidRDefault="00DA7DA5" w:rsidP="008B3195">
      <w:pPr>
        <w:spacing w:after="120" w:line="264" w:lineRule="auto"/>
        <w:rPr>
          <w:rFonts w:ascii="Franklin Gothic Book" w:eastAsia="Calibri" w:hAnsi="Franklin Gothic Book" w:cs="Calibri"/>
          <w:color w:val="000000" w:themeColor="text1"/>
          <w:sz w:val="20"/>
          <w:szCs w:val="20"/>
        </w:rPr>
      </w:pPr>
      <w:r w:rsidRPr="008B3195">
        <w:rPr>
          <w:rFonts w:ascii="Franklin Gothic Book" w:eastAsia="Calibri" w:hAnsi="Franklin Gothic Book" w:cs="Calibri"/>
          <w:color w:val="000000" w:themeColor="text1"/>
          <w:sz w:val="20"/>
          <w:szCs w:val="20"/>
        </w:rPr>
        <w:t xml:space="preserve">Spearheaded the development and evolution of </w:t>
      </w:r>
      <w:r w:rsidR="006B081F" w:rsidRPr="008B3195">
        <w:rPr>
          <w:rFonts w:ascii="Franklin Gothic Book" w:eastAsia="Calibri" w:hAnsi="Franklin Gothic Book" w:cs="Calibri"/>
          <w:color w:val="000000" w:themeColor="text1"/>
          <w:sz w:val="20"/>
          <w:szCs w:val="20"/>
        </w:rPr>
        <w:t xml:space="preserve">all </w:t>
      </w:r>
      <w:r w:rsidRPr="008B3195">
        <w:rPr>
          <w:rFonts w:ascii="Franklin Gothic Book" w:eastAsia="Calibri" w:hAnsi="Franklin Gothic Book" w:cs="Calibri"/>
          <w:color w:val="000000" w:themeColor="text1"/>
          <w:sz w:val="20"/>
          <w:szCs w:val="20"/>
        </w:rPr>
        <w:t xml:space="preserve">national trade strategies. Designed and launched in-store and digital campaigns to educate and engage store personnel to initiate and nurture customer relationships to elevate awareness and support behind company brands. </w:t>
      </w:r>
      <w:r w:rsidR="007731C3" w:rsidRPr="008B3195">
        <w:rPr>
          <w:rFonts w:ascii="Franklin Gothic Book" w:eastAsia="Calibri" w:hAnsi="Franklin Gothic Book" w:cs="Calibri"/>
          <w:color w:val="000000" w:themeColor="text1"/>
          <w:sz w:val="20"/>
          <w:szCs w:val="20"/>
        </w:rPr>
        <w:t>Collaborated and d</w:t>
      </w:r>
      <w:r w:rsidRPr="008B3195">
        <w:rPr>
          <w:rFonts w:ascii="Franklin Gothic Book" w:eastAsia="Calibri" w:hAnsi="Franklin Gothic Book" w:cs="Calibri"/>
          <w:color w:val="000000" w:themeColor="text1"/>
          <w:sz w:val="20"/>
          <w:szCs w:val="20"/>
        </w:rPr>
        <w:t>eveloped</w:t>
      </w:r>
      <w:r w:rsidR="007731C3" w:rsidRPr="008B3195">
        <w:rPr>
          <w:rFonts w:ascii="Franklin Gothic Book" w:eastAsia="Calibri" w:hAnsi="Franklin Gothic Book" w:cs="Calibri"/>
          <w:color w:val="000000" w:themeColor="text1"/>
          <w:sz w:val="20"/>
          <w:szCs w:val="20"/>
        </w:rPr>
        <w:t xml:space="preserve"> </w:t>
      </w:r>
      <w:r w:rsidRPr="008B3195">
        <w:rPr>
          <w:rFonts w:ascii="Franklin Gothic Book" w:eastAsia="Calibri" w:hAnsi="Franklin Gothic Book" w:cs="Calibri"/>
          <w:color w:val="000000" w:themeColor="text1"/>
          <w:sz w:val="20"/>
          <w:szCs w:val="20"/>
        </w:rPr>
        <w:t>contract designs</w:t>
      </w:r>
      <w:r w:rsidR="007731C3" w:rsidRPr="008B3195">
        <w:rPr>
          <w:rFonts w:ascii="Franklin Gothic Book" w:eastAsia="Calibri" w:hAnsi="Franklin Gothic Book" w:cs="Calibri"/>
          <w:color w:val="000000" w:themeColor="text1"/>
          <w:sz w:val="20"/>
          <w:szCs w:val="20"/>
        </w:rPr>
        <w:t xml:space="preserve"> </w:t>
      </w:r>
      <w:r w:rsidR="007731C3" w:rsidRPr="008B3195">
        <w:rPr>
          <w:rFonts w:ascii="Franklin Gothic Book" w:eastAsia="Calibri" w:hAnsi="Franklin Gothic Book" w:cs="Calibri"/>
          <w:bCs/>
          <w:color w:val="000000" w:themeColor="text1"/>
          <w:sz w:val="20"/>
          <w:szCs w:val="20"/>
        </w:rPr>
        <w:t>to acquire retail space and visibility for products</w:t>
      </w:r>
      <w:r w:rsidRPr="008B3195">
        <w:rPr>
          <w:rFonts w:ascii="Franklin Gothic Book" w:eastAsia="Calibri" w:hAnsi="Franklin Gothic Book" w:cs="Calibri"/>
          <w:color w:val="000000" w:themeColor="text1"/>
          <w:sz w:val="20"/>
          <w:szCs w:val="20"/>
        </w:rPr>
        <w:t xml:space="preserve"> for independent retailers,</w:t>
      </w:r>
      <w:r w:rsidR="007731C3" w:rsidRPr="008B3195">
        <w:rPr>
          <w:rFonts w:ascii="Franklin Gothic Book" w:eastAsia="Calibri" w:hAnsi="Franklin Gothic Book" w:cs="Calibri"/>
          <w:color w:val="000000" w:themeColor="text1"/>
          <w:sz w:val="20"/>
          <w:szCs w:val="20"/>
        </w:rPr>
        <w:t xml:space="preserve"> including </w:t>
      </w:r>
      <w:r w:rsidRPr="008B3195">
        <w:rPr>
          <w:rFonts w:ascii="Franklin Gothic Book" w:eastAsia="Calibri" w:hAnsi="Franklin Gothic Book" w:cs="Calibri"/>
          <w:color w:val="000000" w:themeColor="text1"/>
          <w:sz w:val="20"/>
          <w:szCs w:val="20"/>
        </w:rPr>
        <w:t>store fixtures, and trade materials.</w:t>
      </w:r>
    </w:p>
    <w:p w14:paraId="2A124E9D" w14:textId="40FCDD10" w:rsidR="007731C3" w:rsidRDefault="00E14B49" w:rsidP="00DA7DA5">
      <w:pPr>
        <w:spacing w:before="120" w:after="120" w:line="264" w:lineRule="auto"/>
        <w:rPr>
          <w:rFonts w:ascii="Franklin Gothic Book" w:eastAsia="Calibri" w:hAnsi="Franklin Gothic Book" w:cs="Calibri"/>
          <w:color w:val="000000"/>
          <w:sz w:val="20"/>
          <w:szCs w:val="20"/>
        </w:rPr>
      </w:pPr>
      <w:r>
        <w:rPr>
          <w:rFonts w:ascii="Franklin Gothic Book" w:eastAsia="Calibri" w:hAnsi="Franklin Gothic Book" w:cs="Calibri"/>
          <w:bCs/>
          <w:color w:val="000000"/>
          <w:sz w:val="20"/>
          <w:szCs w:val="20"/>
        </w:rPr>
        <w:t xml:space="preserve">Developed quarterly </w:t>
      </w:r>
      <w:r w:rsidR="008B3195">
        <w:rPr>
          <w:rFonts w:ascii="Franklin Gothic Book" w:eastAsia="Calibri" w:hAnsi="Franklin Gothic Book" w:cs="Calibri"/>
          <w:bCs/>
          <w:color w:val="000000"/>
          <w:sz w:val="20"/>
          <w:szCs w:val="20"/>
        </w:rPr>
        <w:t>pay-for-performance</w:t>
      </w:r>
      <w:r>
        <w:rPr>
          <w:rFonts w:ascii="Franklin Gothic Book" w:eastAsia="Calibri" w:hAnsi="Franklin Gothic Book" w:cs="Calibri"/>
          <w:bCs/>
          <w:color w:val="000000"/>
          <w:sz w:val="20"/>
          <w:szCs w:val="20"/>
        </w:rPr>
        <w:t xml:space="preserve"> programs and pricing incentives that enabled field </w:t>
      </w:r>
      <w:r w:rsidR="008B3195">
        <w:rPr>
          <w:rFonts w:ascii="Franklin Gothic Book" w:eastAsia="Calibri" w:hAnsi="Franklin Gothic Book" w:cs="Calibri"/>
          <w:bCs/>
          <w:color w:val="000000"/>
          <w:sz w:val="20"/>
          <w:szCs w:val="20"/>
        </w:rPr>
        <w:t>representatives</w:t>
      </w:r>
      <w:r w:rsidR="006B081F">
        <w:rPr>
          <w:rFonts w:ascii="Franklin Gothic Book" w:eastAsia="Calibri" w:hAnsi="Franklin Gothic Book" w:cs="Calibri"/>
          <w:bCs/>
          <w:color w:val="000000"/>
          <w:sz w:val="20"/>
          <w:szCs w:val="20"/>
        </w:rPr>
        <w:t xml:space="preserve"> to sustain </w:t>
      </w:r>
      <w:r w:rsidR="008B3195">
        <w:rPr>
          <w:rFonts w:ascii="Franklin Gothic Book" w:eastAsia="Calibri" w:hAnsi="Franklin Gothic Book" w:cs="Calibri"/>
          <w:bCs/>
          <w:color w:val="000000"/>
          <w:sz w:val="20"/>
          <w:szCs w:val="20"/>
        </w:rPr>
        <w:t xml:space="preserve">the </w:t>
      </w:r>
      <w:r w:rsidR="006B081F">
        <w:rPr>
          <w:rFonts w:ascii="Franklin Gothic Book" w:eastAsia="Calibri" w:hAnsi="Franklin Gothic Book" w:cs="Calibri"/>
          <w:bCs/>
          <w:color w:val="000000"/>
          <w:sz w:val="20"/>
          <w:szCs w:val="20"/>
        </w:rPr>
        <w:t xml:space="preserve">growth of </w:t>
      </w:r>
      <w:r w:rsidR="008B3195">
        <w:rPr>
          <w:rFonts w:ascii="Franklin Gothic Book" w:eastAsia="Calibri" w:hAnsi="Franklin Gothic Book" w:cs="Calibri"/>
          <w:bCs/>
          <w:color w:val="000000"/>
          <w:sz w:val="20"/>
          <w:szCs w:val="20"/>
        </w:rPr>
        <w:t xml:space="preserve">the </w:t>
      </w:r>
      <w:r w:rsidR="006B081F">
        <w:rPr>
          <w:rFonts w:ascii="Franklin Gothic Book" w:eastAsia="Calibri" w:hAnsi="Franklin Gothic Book" w:cs="Calibri"/>
          <w:bCs/>
          <w:color w:val="000000"/>
          <w:sz w:val="20"/>
          <w:szCs w:val="20"/>
        </w:rPr>
        <w:t xml:space="preserve">brand within independent </w:t>
      </w:r>
      <w:r w:rsidR="008B3195">
        <w:rPr>
          <w:rFonts w:ascii="Franklin Gothic Book" w:eastAsia="Calibri" w:hAnsi="Franklin Gothic Book" w:cs="Calibri"/>
          <w:bCs/>
          <w:color w:val="000000"/>
          <w:sz w:val="20"/>
          <w:szCs w:val="20"/>
        </w:rPr>
        <w:t>channels</w:t>
      </w:r>
      <w:r w:rsidR="006B081F">
        <w:rPr>
          <w:rFonts w:ascii="Franklin Gothic Book" w:eastAsia="Calibri" w:hAnsi="Franklin Gothic Book" w:cs="Calibri"/>
          <w:bCs/>
          <w:color w:val="000000"/>
          <w:sz w:val="20"/>
          <w:szCs w:val="20"/>
        </w:rPr>
        <w:t xml:space="preserve">. Established </w:t>
      </w:r>
      <w:r w:rsidR="000673E9">
        <w:rPr>
          <w:rFonts w:ascii="Franklin Gothic Book" w:eastAsia="Calibri" w:hAnsi="Franklin Gothic Book" w:cs="Calibri"/>
          <w:bCs/>
          <w:color w:val="000000"/>
          <w:sz w:val="20"/>
          <w:szCs w:val="20"/>
        </w:rPr>
        <w:t xml:space="preserve">a </w:t>
      </w:r>
      <w:r w:rsidR="006B081F">
        <w:rPr>
          <w:rFonts w:ascii="Franklin Gothic Book" w:eastAsia="Calibri" w:hAnsi="Franklin Gothic Book" w:cs="Calibri"/>
          <w:bCs/>
          <w:color w:val="000000"/>
          <w:sz w:val="20"/>
          <w:szCs w:val="20"/>
        </w:rPr>
        <w:t xml:space="preserve">retail segmentation tool that guided </w:t>
      </w:r>
      <w:r w:rsidR="00C92138">
        <w:rPr>
          <w:rFonts w:ascii="Franklin Gothic Book" w:eastAsia="Calibri" w:hAnsi="Franklin Gothic Book" w:cs="Calibri"/>
          <w:bCs/>
          <w:color w:val="000000"/>
          <w:sz w:val="20"/>
          <w:szCs w:val="20"/>
        </w:rPr>
        <w:t xml:space="preserve">the </w:t>
      </w:r>
      <w:r w:rsidR="006B081F">
        <w:rPr>
          <w:rFonts w:ascii="Franklin Gothic Book" w:eastAsia="Calibri" w:hAnsi="Franklin Gothic Book" w:cs="Calibri"/>
          <w:bCs/>
          <w:color w:val="000000"/>
          <w:sz w:val="20"/>
          <w:szCs w:val="20"/>
        </w:rPr>
        <w:t>field team to best target programs to maximize their ROI.</w:t>
      </w:r>
      <w:r w:rsidR="00650EE4">
        <w:rPr>
          <w:rFonts w:ascii="Franklin Gothic Book" w:eastAsia="Calibri" w:hAnsi="Franklin Gothic Book" w:cs="Calibri"/>
          <w:bCs/>
          <w:color w:val="000000"/>
          <w:sz w:val="20"/>
          <w:szCs w:val="20"/>
        </w:rPr>
        <w:t xml:space="preserve"> </w:t>
      </w:r>
      <w:r w:rsidR="00650EE4" w:rsidRPr="008B3195">
        <w:rPr>
          <w:rFonts w:ascii="Franklin Gothic Book" w:eastAsia="Calibri" w:hAnsi="Franklin Gothic Book" w:cs="Calibri"/>
          <w:color w:val="000000" w:themeColor="text1"/>
          <w:sz w:val="20"/>
          <w:szCs w:val="20"/>
        </w:rPr>
        <w:t xml:space="preserve">Utilized CRM software to measure and monitor activities and adjust as </w:t>
      </w:r>
      <w:r w:rsidR="008B3195">
        <w:rPr>
          <w:rFonts w:ascii="Franklin Gothic Book" w:eastAsia="Calibri" w:hAnsi="Franklin Gothic Book" w:cs="Calibri"/>
          <w:color w:val="000000" w:themeColor="text1"/>
          <w:sz w:val="20"/>
          <w:szCs w:val="20"/>
        </w:rPr>
        <w:t>necessary</w:t>
      </w:r>
      <w:r w:rsidR="00650EE4">
        <w:rPr>
          <w:rFonts w:ascii="Franklin Gothic Book" w:eastAsia="Calibri" w:hAnsi="Franklin Gothic Book" w:cs="Calibri"/>
          <w:color w:val="000000"/>
          <w:sz w:val="20"/>
          <w:szCs w:val="20"/>
        </w:rPr>
        <w:t>.</w:t>
      </w:r>
    </w:p>
    <w:p w14:paraId="7EEC5F8E" w14:textId="6AEF4039" w:rsidR="00650EE4" w:rsidRDefault="00DA7DA5" w:rsidP="00650EE4">
      <w:pPr>
        <w:spacing w:after="120" w:line="264" w:lineRule="auto"/>
        <w:rPr>
          <w:rFonts w:ascii="Franklin Gothic Book" w:eastAsia="Calibri" w:hAnsi="Franklin Gothic Book" w:cs="Calibri"/>
          <w:color w:val="000000"/>
          <w:sz w:val="20"/>
          <w:szCs w:val="20"/>
        </w:rPr>
      </w:pPr>
      <w:r>
        <w:rPr>
          <w:rFonts w:ascii="Franklin Gothic Book" w:eastAsia="Calibri" w:hAnsi="Franklin Gothic Book" w:cs="Calibri"/>
          <w:color w:val="000000"/>
          <w:sz w:val="20"/>
          <w:szCs w:val="20"/>
        </w:rPr>
        <w:t xml:space="preserve">Engaged in </w:t>
      </w:r>
      <w:r w:rsidRPr="00FD313D">
        <w:rPr>
          <w:rFonts w:ascii="Franklin Gothic Book" w:eastAsia="Calibri" w:hAnsi="Franklin Gothic Book" w:cs="Calibri"/>
          <w:color w:val="000000"/>
          <w:sz w:val="20"/>
          <w:szCs w:val="20"/>
        </w:rPr>
        <w:t>capacity and cycle planning</w:t>
      </w:r>
      <w:r>
        <w:rPr>
          <w:rFonts w:ascii="Franklin Gothic Book" w:eastAsia="Calibri" w:hAnsi="Franklin Gothic Book" w:cs="Calibri"/>
          <w:color w:val="000000"/>
          <w:sz w:val="20"/>
          <w:szCs w:val="20"/>
        </w:rPr>
        <w:t xml:space="preserve"> for products. Teamed with the </w:t>
      </w:r>
      <w:r w:rsidRPr="008B3195">
        <w:rPr>
          <w:rFonts w:ascii="Franklin Gothic Book" w:eastAsia="Calibri" w:hAnsi="Franklin Gothic Book" w:cs="Calibri"/>
          <w:color w:val="000000" w:themeColor="text1"/>
          <w:sz w:val="20"/>
          <w:szCs w:val="20"/>
        </w:rPr>
        <w:t xml:space="preserve">global </w:t>
      </w:r>
      <w:r>
        <w:rPr>
          <w:rFonts w:ascii="Franklin Gothic Book" w:eastAsia="Calibri" w:hAnsi="Franklin Gothic Book" w:cs="Calibri"/>
          <w:color w:val="000000"/>
          <w:sz w:val="20"/>
          <w:szCs w:val="20"/>
        </w:rPr>
        <w:t xml:space="preserve">team to implement a </w:t>
      </w:r>
      <w:r w:rsidRPr="0088449E">
        <w:rPr>
          <w:rFonts w:ascii="Franklin Gothic Book" w:eastAsia="Calibri" w:hAnsi="Franklin Gothic Book" w:cs="Calibri"/>
          <w:color w:val="000000"/>
          <w:sz w:val="20"/>
          <w:szCs w:val="20"/>
        </w:rPr>
        <w:t>proprietary CRM tool</w:t>
      </w:r>
      <w:r>
        <w:rPr>
          <w:rFonts w:ascii="Franklin Gothic Book" w:eastAsia="Calibri" w:hAnsi="Franklin Gothic Book" w:cs="Calibri"/>
          <w:color w:val="000000"/>
          <w:sz w:val="20"/>
          <w:szCs w:val="20"/>
        </w:rPr>
        <w:t>,</w:t>
      </w:r>
      <w:r w:rsidRPr="0088449E">
        <w:rPr>
          <w:rFonts w:ascii="Franklin Gothic Book" w:eastAsia="Calibri" w:hAnsi="Franklin Gothic Book" w:cs="Calibri"/>
          <w:color w:val="000000"/>
          <w:sz w:val="20"/>
          <w:szCs w:val="20"/>
        </w:rPr>
        <w:t xml:space="preserve"> </w:t>
      </w:r>
      <w:proofErr w:type="spellStart"/>
      <w:r w:rsidRPr="0088449E">
        <w:rPr>
          <w:rFonts w:ascii="Franklin Gothic Book" w:eastAsia="Calibri" w:hAnsi="Franklin Gothic Book" w:cs="Calibri"/>
          <w:color w:val="000000"/>
          <w:sz w:val="20"/>
          <w:szCs w:val="20"/>
        </w:rPr>
        <w:t>iSMS</w:t>
      </w:r>
      <w:proofErr w:type="spellEnd"/>
      <w:r>
        <w:rPr>
          <w:rFonts w:ascii="Franklin Gothic Book" w:eastAsia="Calibri" w:hAnsi="Franklin Gothic Book" w:cs="Calibri"/>
          <w:color w:val="000000"/>
          <w:sz w:val="20"/>
          <w:szCs w:val="20"/>
        </w:rPr>
        <w:t>, to provide support</w:t>
      </w:r>
      <w:r w:rsidRPr="0088449E">
        <w:rPr>
          <w:rFonts w:ascii="Franklin Gothic Book" w:eastAsia="Calibri" w:hAnsi="Franklin Gothic Book" w:cs="Calibri"/>
          <w:color w:val="000000"/>
          <w:sz w:val="20"/>
          <w:szCs w:val="20"/>
        </w:rPr>
        <w:t xml:space="preserve"> for</w:t>
      </w:r>
      <w:r>
        <w:rPr>
          <w:rFonts w:ascii="Franklin Gothic Book" w:eastAsia="Calibri" w:hAnsi="Franklin Gothic Book" w:cs="Calibri"/>
          <w:color w:val="000000"/>
          <w:sz w:val="20"/>
          <w:szCs w:val="20"/>
        </w:rPr>
        <w:t xml:space="preserve"> </w:t>
      </w:r>
      <w:r w:rsidRPr="0088449E">
        <w:rPr>
          <w:rFonts w:ascii="Franklin Gothic Book" w:eastAsia="Calibri" w:hAnsi="Franklin Gothic Book" w:cs="Calibri"/>
          <w:color w:val="000000"/>
          <w:sz w:val="20"/>
          <w:szCs w:val="20"/>
        </w:rPr>
        <w:t>the restrictive Canadian regulatory environment.</w:t>
      </w:r>
      <w:r w:rsidR="006D287D">
        <w:rPr>
          <w:rFonts w:ascii="Franklin Gothic Book" w:eastAsia="Calibri" w:hAnsi="Franklin Gothic Book" w:cs="Calibri"/>
          <w:color w:val="000000"/>
          <w:sz w:val="20"/>
          <w:szCs w:val="20"/>
        </w:rPr>
        <w:t xml:space="preserve"> S</w:t>
      </w:r>
      <w:r w:rsidR="00650EE4">
        <w:rPr>
          <w:rFonts w:ascii="Franklin Gothic Book" w:eastAsia="Calibri" w:hAnsi="Franklin Gothic Book" w:cs="Calibri"/>
          <w:color w:val="000000"/>
          <w:sz w:val="20"/>
          <w:szCs w:val="20"/>
        </w:rPr>
        <w:t xml:space="preserve">upervised </w:t>
      </w:r>
      <w:r w:rsidR="00650EE4" w:rsidRPr="0088449E">
        <w:rPr>
          <w:rFonts w:ascii="Franklin Gothic Book" w:eastAsia="Calibri" w:hAnsi="Franklin Gothic Book" w:cs="Calibri"/>
          <w:color w:val="000000"/>
          <w:sz w:val="20"/>
          <w:szCs w:val="20"/>
        </w:rPr>
        <w:t xml:space="preserve">all corporate trade communication and trade shows, including </w:t>
      </w:r>
      <w:r w:rsidR="00650EE4">
        <w:rPr>
          <w:rFonts w:ascii="Franklin Gothic Book" w:eastAsia="Calibri" w:hAnsi="Franklin Gothic Book" w:cs="Calibri"/>
          <w:color w:val="000000"/>
          <w:sz w:val="20"/>
          <w:szCs w:val="20"/>
        </w:rPr>
        <w:t>t</w:t>
      </w:r>
      <w:r w:rsidR="00650EE4" w:rsidRPr="0088449E">
        <w:rPr>
          <w:rFonts w:ascii="Franklin Gothic Book" w:eastAsia="Calibri" w:hAnsi="Franklin Gothic Book" w:cs="Calibri"/>
          <w:color w:val="000000"/>
          <w:sz w:val="20"/>
          <w:szCs w:val="20"/>
        </w:rPr>
        <w:t xml:space="preserve">he Con U </w:t>
      </w:r>
      <w:proofErr w:type="spellStart"/>
      <w:r w:rsidR="00650EE4" w:rsidRPr="0088449E">
        <w:rPr>
          <w:rFonts w:ascii="Franklin Gothic Book" w:eastAsia="Calibri" w:hAnsi="Franklin Gothic Book" w:cs="Calibri"/>
          <w:color w:val="000000"/>
          <w:sz w:val="20"/>
          <w:szCs w:val="20"/>
        </w:rPr>
        <w:t>CarWacs</w:t>
      </w:r>
      <w:proofErr w:type="spellEnd"/>
      <w:r w:rsidR="00650EE4" w:rsidRPr="0088449E">
        <w:rPr>
          <w:rFonts w:ascii="Franklin Gothic Book" w:eastAsia="Calibri" w:hAnsi="Franklin Gothic Book" w:cs="Calibri"/>
          <w:color w:val="000000"/>
          <w:sz w:val="20"/>
          <w:szCs w:val="20"/>
        </w:rPr>
        <w:t xml:space="preserve"> </w:t>
      </w:r>
      <w:r w:rsidR="00650EE4">
        <w:rPr>
          <w:rFonts w:ascii="Franklin Gothic Book" w:eastAsia="Calibri" w:hAnsi="Franklin Gothic Book" w:cs="Calibri"/>
          <w:color w:val="000000"/>
          <w:sz w:val="20"/>
          <w:szCs w:val="20"/>
        </w:rPr>
        <w:t>s</w:t>
      </w:r>
      <w:r w:rsidR="00650EE4" w:rsidRPr="0088449E">
        <w:rPr>
          <w:rFonts w:ascii="Franklin Gothic Book" w:eastAsia="Calibri" w:hAnsi="Franklin Gothic Book" w:cs="Calibri"/>
          <w:color w:val="000000"/>
          <w:sz w:val="20"/>
          <w:szCs w:val="20"/>
        </w:rPr>
        <w:t>how</w:t>
      </w:r>
      <w:r w:rsidR="00650EE4">
        <w:rPr>
          <w:rFonts w:ascii="Franklin Gothic Book" w:eastAsia="Calibri" w:hAnsi="Franklin Gothic Book" w:cs="Calibri"/>
          <w:color w:val="000000"/>
          <w:sz w:val="20"/>
          <w:szCs w:val="20"/>
        </w:rPr>
        <w:t>.</w:t>
      </w:r>
    </w:p>
    <w:p w14:paraId="779DD7F0" w14:textId="546EA496" w:rsidR="00C27179" w:rsidRPr="00B96B32" w:rsidRDefault="0088449E" w:rsidP="003024B6">
      <w:pPr>
        <w:numPr>
          <w:ilvl w:val="0"/>
          <w:numId w:val="1"/>
        </w:numPr>
        <w:spacing w:after="60" w:line="264" w:lineRule="auto"/>
        <w:ind w:left="720"/>
        <w:rPr>
          <w:rFonts w:ascii="Franklin Gothic Book" w:eastAsia="Calibri" w:hAnsi="Franklin Gothic Book" w:cs="Calibri"/>
          <w:color w:val="000000"/>
          <w:sz w:val="20"/>
          <w:szCs w:val="20"/>
        </w:rPr>
      </w:pPr>
      <w:r w:rsidRPr="0088449E">
        <w:rPr>
          <w:rFonts w:ascii="Franklin Gothic Book" w:eastAsia="Calibri" w:hAnsi="Franklin Gothic Book" w:cs="Calibri"/>
          <w:color w:val="000000"/>
          <w:sz w:val="20"/>
          <w:szCs w:val="20"/>
        </w:rPr>
        <w:t>De</w:t>
      </w:r>
      <w:r>
        <w:rPr>
          <w:rFonts w:ascii="Franklin Gothic Book" w:eastAsia="Calibri" w:hAnsi="Franklin Gothic Book" w:cs="Calibri"/>
          <w:color w:val="000000"/>
          <w:sz w:val="20"/>
          <w:szCs w:val="20"/>
        </w:rPr>
        <w:t>signed and launched an inaugural r</w:t>
      </w:r>
      <w:r w:rsidRPr="0088449E">
        <w:rPr>
          <w:rFonts w:ascii="Franklin Gothic Book" w:eastAsia="Calibri" w:hAnsi="Franklin Gothic Book" w:cs="Calibri"/>
          <w:color w:val="000000"/>
          <w:sz w:val="20"/>
          <w:szCs w:val="20"/>
        </w:rPr>
        <w:t>etail segmentation model</w:t>
      </w:r>
      <w:r>
        <w:rPr>
          <w:rFonts w:ascii="Franklin Gothic Book" w:eastAsia="Calibri" w:hAnsi="Franklin Gothic Book" w:cs="Calibri"/>
          <w:color w:val="000000"/>
          <w:sz w:val="20"/>
          <w:szCs w:val="20"/>
        </w:rPr>
        <w:t xml:space="preserve"> that incorporated </w:t>
      </w:r>
      <w:r w:rsidRPr="0088449E">
        <w:rPr>
          <w:rFonts w:ascii="Franklin Gothic Book" w:eastAsia="Calibri" w:hAnsi="Franklin Gothic Book" w:cs="Calibri"/>
          <w:color w:val="000000"/>
          <w:sz w:val="20"/>
          <w:szCs w:val="20"/>
        </w:rPr>
        <w:t xml:space="preserve">multiple sources of statistical and industry data to </w:t>
      </w:r>
      <w:r>
        <w:rPr>
          <w:rFonts w:ascii="Franklin Gothic Book" w:eastAsia="Calibri" w:hAnsi="Franklin Gothic Book" w:cs="Calibri"/>
          <w:color w:val="000000"/>
          <w:sz w:val="20"/>
          <w:szCs w:val="20"/>
        </w:rPr>
        <w:t xml:space="preserve">identify </w:t>
      </w:r>
      <w:r w:rsidRPr="0088449E">
        <w:rPr>
          <w:rFonts w:ascii="Franklin Gothic Book" w:eastAsia="Calibri" w:hAnsi="Franklin Gothic Book" w:cs="Calibri"/>
          <w:color w:val="000000"/>
          <w:sz w:val="20"/>
          <w:szCs w:val="20"/>
        </w:rPr>
        <w:t>growth opportunities with actionable information.</w:t>
      </w:r>
    </w:p>
    <w:p w14:paraId="4A395183" w14:textId="097743AD" w:rsidR="005406E5" w:rsidRDefault="0088449E" w:rsidP="000E3A83">
      <w:pPr>
        <w:numPr>
          <w:ilvl w:val="0"/>
          <w:numId w:val="1"/>
        </w:numPr>
        <w:spacing w:after="60" w:line="264" w:lineRule="auto"/>
        <w:ind w:left="720"/>
        <w:rPr>
          <w:rFonts w:ascii="Franklin Gothic Book" w:eastAsia="Calibri" w:hAnsi="Franklin Gothic Book" w:cs="Calibri"/>
          <w:color w:val="000000"/>
          <w:sz w:val="20"/>
          <w:szCs w:val="20"/>
        </w:rPr>
      </w:pPr>
      <w:r>
        <w:rPr>
          <w:rFonts w:ascii="Franklin Gothic Book" w:eastAsia="Calibri" w:hAnsi="Franklin Gothic Book" w:cs="Calibri"/>
          <w:color w:val="000000"/>
          <w:sz w:val="20"/>
          <w:szCs w:val="20"/>
        </w:rPr>
        <w:t xml:space="preserve">Guided the </w:t>
      </w:r>
      <w:r w:rsidRPr="0088449E">
        <w:rPr>
          <w:rFonts w:ascii="Franklin Gothic Book" w:eastAsia="Calibri" w:hAnsi="Franklin Gothic Book" w:cs="Calibri"/>
          <w:color w:val="000000"/>
          <w:sz w:val="20"/>
          <w:szCs w:val="20"/>
        </w:rPr>
        <w:t xml:space="preserve">development of </w:t>
      </w:r>
      <w:r w:rsidR="00865E9E">
        <w:rPr>
          <w:rFonts w:ascii="Franklin Gothic Book" w:eastAsia="Calibri" w:hAnsi="Franklin Gothic Book" w:cs="Calibri"/>
          <w:color w:val="000000"/>
          <w:sz w:val="20"/>
          <w:szCs w:val="20"/>
        </w:rPr>
        <w:t xml:space="preserve">the first-of-its-kind </w:t>
      </w:r>
      <w:r w:rsidRPr="0088449E">
        <w:rPr>
          <w:rFonts w:ascii="Franklin Gothic Book" w:eastAsia="Calibri" w:hAnsi="Franklin Gothic Book" w:cs="Calibri"/>
          <w:color w:val="000000"/>
          <w:sz w:val="20"/>
          <w:szCs w:val="20"/>
        </w:rPr>
        <w:t xml:space="preserve">RBH Connect retailer loyalty platform and website </w:t>
      </w:r>
      <w:r>
        <w:rPr>
          <w:rFonts w:ascii="Franklin Gothic Book" w:eastAsia="Calibri" w:hAnsi="Franklin Gothic Book" w:cs="Calibri"/>
          <w:color w:val="000000"/>
          <w:sz w:val="20"/>
          <w:szCs w:val="20"/>
        </w:rPr>
        <w:t xml:space="preserve">targeting </w:t>
      </w:r>
      <w:r w:rsidRPr="0088449E">
        <w:rPr>
          <w:rFonts w:ascii="Franklin Gothic Book" w:eastAsia="Calibri" w:hAnsi="Franklin Gothic Book" w:cs="Calibri"/>
          <w:color w:val="000000"/>
          <w:sz w:val="20"/>
          <w:szCs w:val="20"/>
        </w:rPr>
        <w:t xml:space="preserve">store front-line staff </w:t>
      </w:r>
      <w:r>
        <w:rPr>
          <w:rFonts w:ascii="Franklin Gothic Book" w:eastAsia="Calibri" w:hAnsi="Franklin Gothic Book" w:cs="Calibri"/>
          <w:color w:val="000000"/>
          <w:sz w:val="20"/>
          <w:szCs w:val="20"/>
        </w:rPr>
        <w:t xml:space="preserve">and </w:t>
      </w:r>
      <w:r w:rsidRPr="0088449E">
        <w:rPr>
          <w:rFonts w:ascii="Franklin Gothic Book" w:eastAsia="Calibri" w:hAnsi="Franklin Gothic Book" w:cs="Calibri"/>
          <w:color w:val="000000"/>
          <w:sz w:val="20"/>
          <w:szCs w:val="20"/>
        </w:rPr>
        <w:t>managers</w:t>
      </w:r>
      <w:r w:rsidR="00F01602">
        <w:rPr>
          <w:rFonts w:ascii="Franklin Gothic Book" w:eastAsia="Calibri" w:hAnsi="Franklin Gothic Book" w:cs="Calibri"/>
          <w:color w:val="000000"/>
          <w:sz w:val="20"/>
          <w:szCs w:val="20"/>
        </w:rPr>
        <w:t xml:space="preserve"> to provide learning and training support</w:t>
      </w:r>
      <w:r>
        <w:rPr>
          <w:rFonts w:ascii="Franklin Gothic Book" w:eastAsia="Calibri" w:hAnsi="Franklin Gothic Book" w:cs="Calibri"/>
          <w:color w:val="000000"/>
          <w:sz w:val="20"/>
          <w:szCs w:val="20"/>
        </w:rPr>
        <w:t xml:space="preserve">. </w:t>
      </w:r>
      <w:r w:rsidRPr="0088449E">
        <w:rPr>
          <w:rFonts w:ascii="Franklin Gothic Book" w:eastAsia="Calibri" w:hAnsi="Franklin Gothic Book" w:cs="Calibri"/>
          <w:color w:val="000000"/>
          <w:sz w:val="20"/>
          <w:szCs w:val="20"/>
        </w:rPr>
        <w:t xml:space="preserve">Philip Morris International (PMI) </w:t>
      </w:r>
      <w:r w:rsidR="00CB2400">
        <w:rPr>
          <w:rFonts w:ascii="Franklin Gothic Book" w:eastAsia="Calibri" w:hAnsi="Franklin Gothic Book" w:cs="Calibri"/>
          <w:color w:val="000000"/>
          <w:sz w:val="20"/>
          <w:szCs w:val="20"/>
        </w:rPr>
        <w:t xml:space="preserve">adopted this software </w:t>
      </w:r>
      <w:r w:rsidRPr="0088449E">
        <w:rPr>
          <w:rFonts w:ascii="Franklin Gothic Book" w:eastAsia="Calibri" w:hAnsi="Franklin Gothic Book" w:cs="Calibri"/>
          <w:color w:val="000000"/>
          <w:sz w:val="20"/>
          <w:szCs w:val="20"/>
        </w:rPr>
        <w:t xml:space="preserve">and </w:t>
      </w:r>
      <w:r w:rsidR="00CB2400">
        <w:rPr>
          <w:rFonts w:ascii="Franklin Gothic Book" w:eastAsia="Calibri" w:hAnsi="Franklin Gothic Book" w:cs="Calibri"/>
          <w:color w:val="000000"/>
          <w:sz w:val="20"/>
          <w:szCs w:val="20"/>
        </w:rPr>
        <w:t xml:space="preserve">it </w:t>
      </w:r>
      <w:r w:rsidRPr="0088449E">
        <w:rPr>
          <w:rFonts w:ascii="Franklin Gothic Book" w:eastAsia="Calibri" w:hAnsi="Franklin Gothic Book" w:cs="Calibri"/>
          <w:color w:val="000000"/>
          <w:sz w:val="20"/>
          <w:szCs w:val="20"/>
        </w:rPr>
        <w:t>is the gold standard for similar trade engagement programs</w:t>
      </w:r>
      <w:r>
        <w:rPr>
          <w:rFonts w:ascii="Franklin Gothic Book" w:eastAsia="Calibri" w:hAnsi="Franklin Gothic Book" w:cs="Calibri"/>
          <w:color w:val="000000"/>
          <w:sz w:val="20"/>
          <w:szCs w:val="20"/>
        </w:rPr>
        <w:t>.</w:t>
      </w:r>
    </w:p>
    <w:p w14:paraId="19051D03" w14:textId="0C80EC51" w:rsidR="00C27179" w:rsidRPr="00511A7A" w:rsidRDefault="00A77431" w:rsidP="000E3A83">
      <w:pPr>
        <w:keepNext/>
        <w:keepLines/>
        <w:pBdr>
          <w:bottom w:val="single" w:sz="18" w:space="3" w:color="000000"/>
        </w:pBdr>
        <w:tabs>
          <w:tab w:val="right" w:pos="9648"/>
        </w:tabs>
        <w:spacing w:before="240" w:after="180" w:line="264" w:lineRule="auto"/>
        <w:rPr>
          <w:rFonts w:ascii="Franklin Gothic Medium" w:eastAsia="Cambria" w:hAnsi="Franklin Gothic Medium" w:cs="Cambria"/>
          <w:bCs/>
          <w:sz w:val="26"/>
          <w:szCs w:val="26"/>
        </w:rPr>
      </w:pPr>
      <w:r w:rsidRPr="00511A7A">
        <w:rPr>
          <w:rFonts w:ascii="Franklin Gothic Medium" w:eastAsia="Cambria" w:hAnsi="Franklin Gothic Medium" w:cs="Cambria"/>
          <w:bCs/>
          <w:sz w:val="26"/>
          <w:szCs w:val="26"/>
        </w:rPr>
        <w:t>Education</w:t>
      </w:r>
    </w:p>
    <w:p w14:paraId="0566F40F" w14:textId="77777777" w:rsidR="00241B43" w:rsidRDefault="00241B43" w:rsidP="009254E8">
      <w:pPr>
        <w:keepNext/>
        <w:keepLines/>
        <w:spacing w:line="264" w:lineRule="auto"/>
        <w:rPr>
          <w:rFonts w:ascii="Franklin Gothic Book" w:eastAsia="Calibri" w:hAnsi="Franklin Gothic Book" w:cs="Calibri"/>
          <w:b/>
          <w:sz w:val="20"/>
          <w:szCs w:val="20"/>
        </w:rPr>
      </w:pPr>
      <w:r w:rsidRPr="00241B43">
        <w:rPr>
          <w:rFonts w:ascii="Franklin Gothic Book" w:eastAsia="Calibri" w:hAnsi="Franklin Gothic Book" w:cs="Calibri"/>
          <w:b/>
          <w:sz w:val="20"/>
          <w:szCs w:val="20"/>
        </w:rPr>
        <w:t>Bachelor of Arts</w:t>
      </w:r>
    </w:p>
    <w:p w14:paraId="20656395" w14:textId="77777777" w:rsidR="00241B43" w:rsidRPr="00241B43" w:rsidRDefault="00241B43" w:rsidP="009254E8">
      <w:pPr>
        <w:keepNext/>
        <w:keepLines/>
        <w:spacing w:line="264" w:lineRule="auto"/>
        <w:rPr>
          <w:rFonts w:ascii="Franklin Gothic Book" w:eastAsia="Calibri" w:hAnsi="Franklin Gothic Book" w:cs="Calibri"/>
          <w:bCs/>
          <w:sz w:val="20"/>
          <w:szCs w:val="20"/>
        </w:rPr>
      </w:pPr>
      <w:r w:rsidRPr="00241B43">
        <w:rPr>
          <w:rFonts w:ascii="Franklin Gothic Book" w:eastAsia="Calibri" w:hAnsi="Franklin Gothic Book" w:cs="Calibri"/>
          <w:bCs/>
          <w:sz w:val="20"/>
          <w:szCs w:val="20"/>
        </w:rPr>
        <w:t>Geography</w:t>
      </w:r>
    </w:p>
    <w:p w14:paraId="7436AE5D" w14:textId="27AC1259" w:rsidR="00C27179" w:rsidRDefault="00241B43" w:rsidP="00241B43">
      <w:pPr>
        <w:spacing w:line="264" w:lineRule="auto"/>
        <w:rPr>
          <w:rFonts w:ascii="Franklin Gothic Book" w:eastAsia="Calibri" w:hAnsi="Franklin Gothic Book" w:cs="Calibri"/>
          <w:bCs/>
          <w:sz w:val="20"/>
          <w:szCs w:val="20"/>
        </w:rPr>
      </w:pPr>
      <w:r w:rsidRPr="00241B43">
        <w:rPr>
          <w:rFonts w:ascii="Franklin Gothic Book" w:eastAsia="Calibri" w:hAnsi="Franklin Gothic Book" w:cs="Calibri"/>
          <w:bCs/>
          <w:sz w:val="20"/>
          <w:szCs w:val="20"/>
        </w:rPr>
        <w:t>McMaster University</w:t>
      </w:r>
    </w:p>
    <w:p w14:paraId="622AD49E" w14:textId="77777777" w:rsidR="00C27179" w:rsidRPr="00511A7A" w:rsidRDefault="00A77431" w:rsidP="000E3A83">
      <w:pPr>
        <w:keepNext/>
        <w:keepLines/>
        <w:pBdr>
          <w:bottom w:val="single" w:sz="18" w:space="3" w:color="000000"/>
        </w:pBdr>
        <w:tabs>
          <w:tab w:val="right" w:pos="9648"/>
        </w:tabs>
        <w:spacing w:before="240" w:after="180" w:line="264" w:lineRule="auto"/>
        <w:rPr>
          <w:rFonts w:ascii="Franklin Gothic Medium" w:eastAsia="Cambria" w:hAnsi="Franklin Gothic Medium" w:cs="Cambria"/>
          <w:bCs/>
          <w:sz w:val="26"/>
          <w:szCs w:val="26"/>
        </w:rPr>
      </w:pPr>
      <w:r w:rsidRPr="00511A7A">
        <w:rPr>
          <w:rFonts w:ascii="Franklin Gothic Medium" w:eastAsia="Cambria" w:hAnsi="Franklin Gothic Medium" w:cs="Cambria"/>
          <w:bCs/>
          <w:sz w:val="26"/>
          <w:szCs w:val="26"/>
        </w:rPr>
        <w:t>Professional Training</w:t>
      </w:r>
    </w:p>
    <w:p w14:paraId="542B8A29" w14:textId="04AFFC49" w:rsidR="00241B43" w:rsidRPr="00241B43" w:rsidRDefault="00241B43" w:rsidP="009254E8">
      <w:pPr>
        <w:keepNext/>
        <w:keepLines/>
        <w:spacing w:after="60" w:line="264" w:lineRule="auto"/>
        <w:jc w:val="both"/>
        <w:rPr>
          <w:rFonts w:ascii="Franklin Gothic Book" w:eastAsia="Calibri" w:hAnsi="Franklin Gothic Book" w:cs="Calibri"/>
          <w:sz w:val="20"/>
          <w:szCs w:val="20"/>
        </w:rPr>
      </w:pPr>
      <w:r w:rsidRPr="00241B43">
        <w:rPr>
          <w:rFonts w:ascii="Franklin Gothic Book" w:eastAsia="Calibri" w:hAnsi="Franklin Gothic Book" w:cs="Calibri"/>
          <w:sz w:val="20"/>
          <w:szCs w:val="20"/>
        </w:rPr>
        <w:t>The Strategic Negotiator</w:t>
      </w:r>
      <w:r>
        <w:rPr>
          <w:rFonts w:ascii="Franklin Gothic Book" w:eastAsia="Calibri" w:hAnsi="Franklin Gothic Book" w:cs="Calibri"/>
          <w:sz w:val="20"/>
          <w:szCs w:val="20"/>
        </w:rPr>
        <w:t xml:space="preserve">, </w:t>
      </w:r>
      <w:r w:rsidRPr="00241B43">
        <w:rPr>
          <w:rFonts w:ascii="Franklin Gothic Book" w:eastAsia="Calibri" w:hAnsi="Franklin Gothic Book" w:cs="Calibri"/>
          <w:sz w:val="20"/>
          <w:szCs w:val="20"/>
        </w:rPr>
        <w:t xml:space="preserve">The Gap Partnership </w:t>
      </w:r>
      <w:r>
        <w:rPr>
          <w:rFonts w:ascii="Franklin Gothic Book" w:eastAsia="Calibri" w:hAnsi="Franklin Gothic Book" w:cs="Calibri"/>
          <w:sz w:val="20"/>
          <w:szCs w:val="20"/>
        </w:rPr>
        <w:t>(</w:t>
      </w:r>
      <w:r w:rsidRPr="00241B43">
        <w:rPr>
          <w:rFonts w:ascii="Franklin Gothic Book" w:eastAsia="Calibri" w:hAnsi="Franklin Gothic Book" w:cs="Calibri"/>
          <w:sz w:val="20"/>
          <w:szCs w:val="20"/>
        </w:rPr>
        <w:t>2022</w:t>
      </w:r>
      <w:r>
        <w:rPr>
          <w:rFonts w:ascii="Franklin Gothic Book" w:eastAsia="Calibri" w:hAnsi="Franklin Gothic Book" w:cs="Calibri"/>
          <w:sz w:val="20"/>
          <w:szCs w:val="20"/>
        </w:rPr>
        <w:t>)</w:t>
      </w:r>
    </w:p>
    <w:p w14:paraId="25603411" w14:textId="7BEBE36F" w:rsidR="00241B43" w:rsidRPr="00241B43" w:rsidRDefault="00241B43" w:rsidP="009254E8">
      <w:pPr>
        <w:keepNext/>
        <w:keepLines/>
        <w:spacing w:after="60" w:line="264" w:lineRule="auto"/>
        <w:jc w:val="both"/>
        <w:rPr>
          <w:rFonts w:ascii="Franklin Gothic Book" w:eastAsia="Calibri" w:hAnsi="Franklin Gothic Book" w:cs="Calibri"/>
          <w:sz w:val="20"/>
          <w:szCs w:val="20"/>
        </w:rPr>
      </w:pPr>
      <w:r w:rsidRPr="00241B43">
        <w:rPr>
          <w:rFonts w:ascii="Franklin Gothic Book" w:eastAsia="Calibri" w:hAnsi="Franklin Gothic Book" w:cs="Calibri"/>
          <w:sz w:val="20"/>
          <w:szCs w:val="20"/>
        </w:rPr>
        <w:t>The Complete Skilled Negotiator</w:t>
      </w:r>
      <w:r>
        <w:rPr>
          <w:rFonts w:ascii="Franklin Gothic Book" w:eastAsia="Calibri" w:hAnsi="Franklin Gothic Book" w:cs="Calibri"/>
          <w:sz w:val="20"/>
          <w:szCs w:val="20"/>
        </w:rPr>
        <w:t xml:space="preserve">, </w:t>
      </w:r>
      <w:r w:rsidRPr="00241B43">
        <w:rPr>
          <w:rFonts w:ascii="Franklin Gothic Book" w:eastAsia="Calibri" w:hAnsi="Franklin Gothic Book" w:cs="Calibri"/>
          <w:sz w:val="20"/>
          <w:szCs w:val="20"/>
        </w:rPr>
        <w:t xml:space="preserve">The Gap Partnership </w:t>
      </w:r>
      <w:r>
        <w:rPr>
          <w:rFonts w:ascii="Franklin Gothic Book" w:eastAsia="Calibri" w:hAnsi="Franklin Gothic Book" w:cs="Calibri"/>
          <w:sz w:val="20"/>
          <w:szCs w:val="20"/>
        </w:rPr>
        <w:t>(</w:t>
      </w:r>
      <w:r w:rsidRPr="00241B43">
        <w:rPr>
          <w:rFonts w:ascii="Franklin Gothic Book" w:eastAsia="Calibri" w:hAnsi="Franklin Gothic Book" w:cs="Calibri"/>
          <w:sz w:val="20"/>
          <w:szCs w:val="20"/>
        </w:rPr>
        <w:t>2019</w:t>
      </w:r>
      <w:r>
        <w:rPr>
          <w:rFonts w:ascii="Franklin Gothic Book" w:eastAsia="Calibri" w:hAnsi="Franklin Gothic Book" w:cs="Calibri"/>
          <w:sz w:val="20"/>
          <w:szCs w:val="20"/>
        </w:rPr>
        <w:t>)</w:t>
      </w:r>
    </w:p>
    <w:p w14:paraId="30F3D60A" w14:textId="3A6E0E01" w:rsidR="00C27179" w:rsidRPr="00B96B32" w:rsidRDefault="00241B43" w:rsidP="00241B43">
      <w:pPr>
        <w:spacing w:after="60" w:line="264" w:lineRule="auto"/>
        <w:jc w:val="both"/>
        <w:rPr>
          <w:rFonts w:ascii="Franklin Gothic Book" w:eastAsia="Calibri" w:hAnsi="Franklin Gothic Book" w:cs="Calibri"/>
          <w:sz w:val="20"/>
          <w:szCs w:val="20"/>
        </w:rPr>
      </w:pPr>
      <w:r w:rsidRPr="00241B43">
        <w:rPr>
          <w:rFonts w:ascii="Franklin Gothic Book" w:eastAsia="Calibri" w:hAnsi="Franklin Gothic Book" w:cs="Calibri"/>
          <w:sz w:val="20"/>
          <w:szCs w:val="20"/>
        </w:rPr>
        <w:t>Executive Leadership Coaching</w:t>
      </w:r>
      <w:r>
        <w:rPr>
          <w:rFonts w:ascii="Franklin Gothic Book" w:eastAsia="Calibri" w:hAnsi="Franklin Gothic Book" w:cs="Calibri"/>
          <w:sz w:val="20"/>
          <w:szCs w:val="20"/>
        </w:rPr>
        <w:t xml:space="preserve">, </w:t>
      </w:r>
      <w:r w:rsidRPr="00241B43">
        <w:rPr>
          <w:rFonts w:ascii="Franklin Gothic Book" w:eastAsia="Calibri" w:hAnsi="Franklin Gothic Book" w:cs="Calibri"/>
          <w:sz w:val="20"/>
          <w:szCs w:val="20"/>
        </w:rPr>
        <w:t xml:space="preserve">Leadership Fundamentals </w:t>
      </w:r>
      <w:r>
        <w:rPr>
          <w:rFonts w:ascii="Franklin Gothic Book" w:eastAsia="Calibri" w:hAnsi="Franklin Gothic Book" w:cs="Calibri"/>
          <w:sz w:val="20"/>
          <w:szCs w:val="20"/>
        </w:rPr>
        <w:t>(</w:t>
      </w:r>
      <w:r w:rsidRPr="00241B43">
        <w:rPr>
          <w:rFonts w:ascii="Franklin Gothic Book" w:eastAsia="Calibri" w:hAnsi="Franklin Gothic Book" w:cs="Calibri"/>
          <w:sz w:val="20"/>
          <w:szCs w:val="20"/>
        </w:rPr>
        <w:t>2009</w:t>
      </w:r>
      <w:r>
        <w:rPr>
          <w:rFonts w:ascii="Franklin Gothic Book" w:eastAsia="Calibri" w:hAnsi="Franklin Gothic Book" w:cs="Calibri"/>
          <w:sz w:val="20"/>
          <w:szCs w:val="20"/>
        </w:rPr>
        <w:t>)</w:t>
      </w:r>
    </w:p>
    <w:p w14:paraId="79BBED10" w14:textId="383417EC" w:rsidR="00C27179" w:rsidRPr="00511A7A" w:rsidRDefault="00241B43" w:rsidP="000E3A83">
      <w:pPr>
        <w:keepNext/>
        <w:keepLines/>
        <w:pBdr>
          <w:bottom w:val="single" w:sz="18" w:space="3" w:color="000000"/>
        </w:pBdr>
        <w:tabs>
          <w:tab w:val="right" w:pos="9648"/>
        </w:tabs>
        <w:spacing w:before="240" w:after="180" w:line="264" w:lineRule="auto"/>
        <w:rPr>
          <w:rFonts w:ascii="Franklin Gothic Medium" w:eastAsia="Cambria" w:hAnsi="Franklin Gothic Medium" w:cs="Cambria"/>
          <w:bCs/>
          <w:sz w:val="26"/>
          <w:szCs w:val="26"/>
        </w:rPr>
      </w:pPr>
      <w:r>
        <w:rPr>
          <w:rFonts w:ascii="Franklin Gothic Medium" w:eastAsia="Cambria" w:hAnsi="Franklin Gothic Medium" w:cs="Cambria"/>
          <w:bCs/>
          <w:sz w:val="26"/>
          <w:szCs w:val="26"/>
        </w:rPr>
        <w:t>Affiliations, Awards, and Speaking Engagements</w:t>
      </w:r>
    </w:p>
    <w:p w14:paraId="665E8F1D" w14:textId="77D821BF" w:rsidR="00241B43" w:rsidRDefault="00241B43" w:rsidP="009254E8">
      <w:pPr>
        <w:keepNext/>
        <w:keepLines/>
        <w:spacing w:after="60" w:line="264" w:lineRule="auto"/>
        <w:jc w:val="both"/>
        <w:rPr>
          <w:rFonts w:ascii="Franklin Gothic Book" w:eastAsia="Calibri" w:hAnsi="Franklin Gothic Book" w:cs="Calibri"/>
          <w:sz w:val="20"/>
          <w:szCs w:val="20"/>
        </w:rPr>
      </w:pPr>
      <w:r w:rsidRPr="00241B43">
        <w:rPr>
          <w:rFonts w:ascii="Franklin Gothic Book" w:eastAsia="Calibri" w:hAnsi="Franklin Gothic Book" w:cs="Calibri"/>
          <w:sz w:val="20"/>
          <w:szCs w:val="20"/>
        </w:rPr>
        <w:t>Executive Committee</w:t>
      </w:r>
      <w:r>
        <w:rPr>
          <w:rFonts w:ascii="Franklin Gothic Book" w:eastAsia="Calibri" w:hAnsi="Franklin Gothic Book" w:cs="Calibri"/>
          <w:sz w:val="20"/>
          <w:szCs w:val="20"/>
        </w:rPr>
        <w:t xml:space="preserve"> Member, </w:t>
      </w:r>
      <w:r w:rsidRPr="00241B43">
        <w:rPr>
          <w:rFonts w:ascii="Franklin Gothic Book" w:eastAsia="Calibri" w:hAnsi="Franklin Gothic Book" w:cs="Calibri"/>
          <w:sz w:val="20"/>
          <w:szCs w:val="20"/>
        </w:rPr>
        <w:t xml:space="preserve">Convenience Industry Council of Canada Summit </w:t>
      </w:r>
      <w:r>
        <w:rPr>
          <w:rFonts w:ascii="Franklin Gothic Book" w:eastAsia="Calibri" w:hAnsi="Franklin Gothic Book" w:cs="Calibri"/>
          <w:sz w:val="20"/>
          <w:szCs w:val="20"/>
        </w:rPr>
        <w:t>(</w:t>
      </w:r>
      <w:r w:rsidRPr="00241B43">
        <w:rPr>
          <w:rFonts w:ascii="Franklin Gothic Book" w:eastAsia="Calibri" w:hAnsi="Franklin Gothic Book" w:cs="Calibri"/>
          <w:sz w:val="20"/>
          <w:szCs w:val="20"/>
        </w:rPr>
        <w:t>2017</w:t>
      </w:r>
      <w:r>
        <w:rPr>
          <w:rFonts w:ascii="Franklin Gothic Book" w:eastAsia="Calibri" w:hAnsi="Franklin Gothic Book" w:cs="Calibri"/>
          <w:sz w:val="20"/>
          <w:szCs w:val="20"/>
        </w:rPr>
        <w:t>–</w:t>
      </w:r>
      <w:r w:rsidRPr="00241B43">
        <w:rPr>
          <w:rFonts w:ascii="Franklin Gothic Book" w:eastAsia="Calibri" w:hAnsi="Franklin Gothic Book" w:cs="Calibri"/>
          <w:sz w:val="20"/>
          <w:szCs w:val="20"/>
        </w:rPr>
        <w:t>2022</w:t>
      </w:r>
      <w:r>
        <w:rPr>
          <w:rFonts w:ascii="Franklin Gothic Book" w:eastAsia="Calibri" w:hAnsi="Franklin Gothic Book" w:cs="Calibri"/>
          <w:sz w:val="20"/>
          <w:szCs w:val="20"/>
        </w:rPr>
        <w:t>)</w:t>
      </w:r>
    </w:p>
    <w:p w14:paraId="5F96760D" w14:textId="77777777" w:rsidR="00241B43" w:rsidRPr="00B96B32" w:rsidRDefault="00241B43" w:rsidP="009254E8">
      <w:pPr>
        <w:keepNext/>
        <w:keepLines/>
        <w:spacing w:after="60" w:line="264" w:lineRule="auto"/>
        <w:jc w:val="both"/>
        <w:rPr>
          <w:rFonts w:ascii="Franklin Gothic Book" w:eastAsia="Calibri" w:hAnsi="Franklin Gothic Book" w:cs="Calibri"/>
          <w:sz w:val="20"/>
          <w:szCs w:val="20"/>
        </w:rPr>
      </w:pPr>
      <w:r w:rsidRPr="00241B43">
        <w:rPr>
          <w:rFonts w:ascii="Franklin Gothic Book" w:eastAsia="Calibri" w:hAnsi="Franklin Gothic Book" w:cs="Calibri"/>
          <w:sz w:val="20"/>
          <w:szCs w:val="20"/>
        </w:rPr>
        <w:t>7 Eleven Vendor o</w:t>
      </w:r>
      <w:r>
        <w:rPr>
          <w:rFonts w:ascii="Franklin Gothic Book" w:eastAsia="Calibri" w:hAnsi="Franklin Gothic Book" w:cs="Calibri"/>
          <w:sz w:val="20"/>
          <w:szCs w:val="20"/>
        </w:rPr>
        <w:t>f</w:t>
      </w:r>
      <w:r w:rsidRPr="00241B43">
        <w:rPr>
          <w:rFonts w:ascii="Franklin Gothic Book" w:eastAsia="Calibri" w:hAnsi="Franklin Gothic Book" w:cs="Calibri"/>
          <w:sz w:val="20"/>
          <w:szCs w:val="20"/>
        </w:rPr>
        <w:t xml:space="preserve"> the Year </w:t>
      </w:r>
      <w:r>
        <w:rPr>
          <w:rFonts w:ascii="Franklin Gothic Book" w:eastAsia="Calibri" w:hAnsi="Franklin Gothic Book" w:cs="Calibri"/>
          <w:sz w:val="20"/>
          <w:szCs w:val="20"/>
        </w:rPr>
        <w:t>(</w:t>
      </w:r>
      <w:r w:rsidRPr="00241B43">
        <w:rPr>
          <w:rFonts w:ascii="Franklin Gothic Book" w:eastAsia="Calibri" w:hAnsi="Franklin Gothic Book" w:cs="Calibri"/>
          <w:sz w:val="20"/>
          <w:szCs w:val="20"/>
        </w:rPr>
        <w:t>2019</w:t>
      </w:r>
      <w:r>
        <w:rPr>
          <w:rFonts w:ascii="Franklin Gothic Book" w:eastAsia="Calibri" w:hAnsi="Franklin Gothic Book" w:cs="Calibri"/>
          <w:sz w:val="20"/>
          <w:szCs w:val="20"/>
        </w:rPr>
        <w:t>)</w:t>
      </w:r>
    </w:p>
    <w:p w14:paraId="54A52F57" w14:textId="0333DA0D" w:rsidR="00241B43" w:rsidRPr="00241B43" w:rsidRDefault="00241B43" w:rsidP="009254E8">
      <w:pPr>
        <w:keepNext/>
        <w:keepLines/>
        <w:spacing w:after="60" w:line="264" w:lineRule="auto"/>
        <w:jc w:val="both"/>
        <w:rPr>
          <w:rFonts w:ascii="Franklin Gothic Book" w:eastAsia="Calibri" w:hAnsi="Franklin Gothic Book" w:cs="Calibri"/>
          <w:sz w:val="20"/>
          <w:szCs w:val="20"/>
        </w:rPr>
      </w:pPr>
      <w:r w:rsidRPr="00241B43">
        <w:rPr>
          <w:rFonts w:ascii="Franklin Gothic Book" w:eastAsia="Calibri" w:hAnsi="Franklin Gothic Book" w:cs="Calibri"/>
          <w:sz w:val="20"/>
          <w:szCs w:val="20"/>
        </w:rPr>
        <w:t xml:space="preserve">Convenience U </w:t>
      </w:r>
      <w:proofErr w:type="spellStart"/>
      <w:r w:rsidRPr="00241B43">
        <w:rPr>
          <w:rFonts w:ascii="Franklin Gothic Book" w:eastAsia="Calibri" w:hAnsi="Franklin Gothic Book" w:cs="Calibri"/>
          <w:sz w:val="20"/>
          <w:szCs w:val="20"/>
        </w:rPr>
        <w:t>Car</w:t>
      </w:r>
      <w:r w:rsidR="00554143">
        <w:rPr>
          <w:rFonts w:ascii="Franklin Gothic Book" w:eastAsia="Calibri" w:hAnsi="Franklin Gothic Book" w:cs="Calibri"/>
          <w:sz w:val="20"/>
          <w:szCs w:val="20"/>
        </w:rPr>
        <w:t>W</w:t>
      </w:r>
      <w:r w:rsidRPr="00241B43">
        <w:rPr>
          <w:rFonts w:ascii="Franklin Gothic Book" w:eastAsia="Calibri" w:hAnsi="Franklin Gothic Book" w:cs="Calibri"/>
          <w:sz w:val="20"/>
          <w:szCs w:val="20"/>
        </w:rPr>
        <w:t>acs</w:t>
      </w:r>
      <w:proofErr w:type="spellEnd"/>
      <w:r w:rsidRPr="00241B43">
        <w:rPr>
          <w:rFonts w:ascii="Franklin Gothic Book" w:eastAsia="Calibri" w:hAnsi="Franklin Gothic Book" w:cs="Calibri"/>
          <w:sz w:val="20"/>
          <w:szCs w:val="20"/>
        </w:rPr>
        <w:t xml:space="preserve"> Show </w:t>
      </w:r>
      <w:r>
        <w:rPr>
          <w:rFonts w:ascii="Franklin Gothic Book" w:eastAsia="Calibri" w:hAnsi="Franklin Gothic Book" w:cs="Calibri"/>
          <w:sz w:val="20"/>
          <w:szCs w:val="20"/>
        </w:rPr>
        <w:t>Speaker (</w:t>
      </w:r>
      <w:r w:rsidRPr="00241B43">
        <w:rPr>
          <w:rFonts w:ascii="Franklin Gothic Book" w:eastAsia="Calibri" w:hAnsi="Franklin Gothic Book" w:cs="Calibri"/>
          <w:sz w:val="20"/>
          <w:szCs w:val="20"/>
        </w:rPr>
        <w:t>2018</w:t>
      </w:r>
      <w:r>
        <w:rPr>
          <w:rFonts w:ascii="Franklin Gothic Book" w:eastAsia="Calibri" w:hAnsi="Franklin Gothic Book" w:cs="Calibri"/>
          <w:sz w:val="20"/>
          <w:szCs w:val="20"/>
        </w:rPr>
        <w:t>)</w:t>
      </w:r>
    </w:p>
    <w:p w14:paraId="6015F458" w14:textId="30BF385C" w:rsidR="00241B43" w:rsidRPr="00241B43" w:rsidRDefault="00241B43" w:rsidP="00241B43">
      <w:pPr>
        <w:spacing w:after="60" w:line="264" w:lineRule="auto"/>
        <w:jc w:val="both"/>
        <w:rPr>
          <w:rFonts w:ascii="Franklin Gothic Book" w:eastAsia="Calibri" w:hAnsi="Franklin Gothic Book" w:cs="Calibri"/>
          <w:sz w:val="20"/>
          <w:szCs w:val="20"/>
        </w:rPr>
      </w:pPr>
      <w:r>
        <w:rPr>
          <w:rFonts w:ascii="Franklin Gothic Book" w:eastAsia="Calibri" w:hAnsi="Franklin Gothic Book" w:cs="Calibri"/>
          <w:sz w:val="20"/>
          <w:szCs w:val="20"/>
        </w:rPr>
        <w:t xml:space="preserve">The </w:t>
      </w:r>
      <w:r w:rsidRPr="00241B43">
        <w:rPr>
          <w:rFonts w:ascii="Franklin Gothic Book" w:eastAsia="Calibri" w:hAnsi="Franklin Gothic Book" w:cs="Calibri"/>
          <w:sz w:val="20"/>
          <w:szCs w:val="20"/>
        </w:rPr>
        <w:t xml:space="preserve">University of Toronto Business School </w:t>
      </w:r>
      <w:r>
        <w:rPr>
          <w:rFonts w:ascii="Franklin Gothic Book" w:eastAsia="Calibri" w:hAnsi="Franklin Gothic Book" w:cs="Calibri"/>
          <w:sz w:val="20"/>
          <w:szCs w:val="20"/>
        </w:rPr>
        <w:t>Guest Speaker (</w:t>
      </w:r>
      <w:r w:rsidRPr="00241B43">
        <w:rPr>
          <w:rFonts w:ascii="Franklin Gothic Book" w:eastAsia="Calibri" w:hAnsi="Franklin Gothic Book" w:cs="Calibri"/>
          <w:sz w:val="20"/>
          <w:szCs w:val="20"/>
        </w:rPr>
        <w:t>2018</w:t>
      </w:r>
      <w:r>
        <w:rPr>
          <w:rFonts w:ascii="Franklin Gothic Book" w:eastAsia="Calibri" w:hAnsi="Franklin Gothic Book" w:cs="Calibri"/>
          <w:sz w:val="20"/>
          <w:szCs w:val="20"/>
        </w:rPr>
        <w:t>)</w:t>
      </w:r>
    </w:p>
    <w:sectPr w:rsidR="00241B43" w:rsidRPr="00241B43">
      <w:footerReference w:type="even" r:id="rId13"/>
      <w:footerReference w:type="default" r:id="rId14"/>
      <w:footerReference w:type="first" r:id="rId15"/>
      <w:pgSz w:w="12240" w:h="15840"/>
      <w:pgMar w:top="1152" w:right="1152" w:bottom="1152" w:left="1152" w:header="1008" w:footer="10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A33BE" w14:textId="77777777" w:rsidR="00981F1F" w:rsidRDefault="00981F1F">
      <w:r>
        <w:separator/>
      </w:r>
    </w:p>
  </w:endnote>
  <w:endnote w:type="continuationSeparator" w:id="0">
    <w:p w14:paraId="26DF31D2" w14:textId="77777777" w:rsidR="00981F1F" w:rsidRDefault="00981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22097" w14:textId="77777777" w:rsidR="00C27179" w:rsidRDefault="00A7743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867C46">
      <w:rPr>
        <w:rFonts w:ascii="Arial" w:eastAsia="Arial" w:hAnsi="Arial" w:cs="Arial"/>
        <w:noProof/>
        <w:color w:val="000000"/>
        <w:sz w:val="20"/>
        <w:szCs w:val="20"/>
      </w:rPr>
      <w:t>2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  <w:p w14:paraId="2D893931" w14:textId="77777777" w:rsidR="00C27179" w:rsidRDefault="00C2717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605E0" w14:textId="38785CAB" w:rsidR="00C27179" w:rsidRDefault="00A7743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06B99">
      <w:rPr>
        <w:noProof/>
        <w:color w:val="000000"/>
      </w:rPr>
      <w:t>3</w:t>
    </w:r>
    <w:r>
      <w:rPr>
        <w:color w:val="000000"/>
      </w:rPr>
      <w:fldChar w:fldCharType="end"/>
    </w:r>
  </w:p>
  <w:p w14:paraId="4A4C2762" w14:textId="77777777" w:rsidR="00C27179" w:rsidRDefault="00C2717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67174" w14:textId="77777777" w:rsidR="00C27179" w:rsidRDefault="00A7743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867C46">
      <w:rPr>
        <w:rFonts w:ascii="Arial" w:eastAsia="Arial" w:hAnsi="Arial" w:cs="Arial"/>
        <w:noProof/>
        <w:color w:val="000000"/>
        <w:sz w:val="20"/>
        <w:szCs w:val="20"/>
      </w:rPr>
      <w:t>1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1F719" w14:textId="77777777" w:rsidR="00981F1F" w:rsidRDefault="00981F1F">
      <w:r>
        <w:separator/>
      </w:r>
    </w:p>
  </w:footnote>
  <w:footnote w:type="continuationSeparator" w:id="0">
    <w:p w14:paraId="30F9DAF3" w14:textId="77777777" w:rsidR="00981F1F" w:rsidRDefault="00981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C0377"/>
    <w:multiLevelType w:val="multilevel"/>
    <w:tmpl w:val="3968A1B6"/>
    <w:lvl w:ilvl="0">
      <w:start w:val="1"/>
      <w:numFmt w:val="bullet"/>
      <w:lvlText w:val="♦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F752695"/>
    <w:multiLevelType w:val="multilevel"/>
    <w:tmpl w:val="C6D428F2"/>
    <w:lvl w:ilvl="0">
      <w:start w:val="1"/>
      <w:numFmt w:val="bullet"/>
      <w:lvlText w:val="♦"/>
      <w:lvlJc w:val="left"/>
      <w:pPr>
        <w:ind w:left="1080" w:hanging="360"/>
      </w:pPr>
      <w:rPr>
        <w:rFonts w:ascii="Noto Sans Symbols" w:eastAsia="Noto Sans Symbols" w:hAnsi="Noto Sans Symbols" w:cs="Noto Sans Symbols"/>
        <w:color w:val="000000"/>
        <w:sz w:val="16"/>
        <w:szCs w:val="16"/>
      </w:rPr>
    </w:lvl>
    <w:lvl w:ilvl="1">
      <w:start w:val="1"/>
      <w:numFmt w:val="bullet"/>
      <w:lvlText w:val="♦"/>
      <w:lvlJc w:val="left"/>
      <w:pPr>
        <w:ind w:left="2160" w:hanging="360"/>
      </w:pPr>
      <w:rPr>
        <w:rFonts w:ascii="Noto Sans Symbols" w:eastAsia="Noto Sans Symbols" w:hAnsi="Noto Sans Symbols" w:cs="Noto Sans Symbols"/>
        <w:color w:val="000000"/>
        <w:sz w:val="16"/>
        <w:szCs w:val="16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 w16cid:durableId="1451120532">
    <w:abstractNumId w:val="1"/>
  </w:num>
  <w:num w:numId="2" w16cid:durableId="2766471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179"/>
    <w:rsid w:val="00004C5A"/>
    <w:rsid w:val="00006B99"/>
    <w:rsid w:val="000325DC"/>
    <w:rsid w:val="0005659B"/>
    <w:rsid w:val="00065517"/>
    <w:rsid w:val="000673E9"/>
    <w:rsid w:val="000C6D83"/>
    <w:rsid w:val="000D30DF"/>
    <w:rsid w:val="000E3A83"/>
    <w:rsid w:val="00113B6E"/>
    <w:rsid w:val="00135A2E"/>
    <w:rsid w:val="00153F22"/>
    <w:rsid w:val="00160A66"/>
    <w:rsid w:val="0017111A"/>
    <w:rsid w:val="001C1B80"/>
    <w:rsid w:val="002105F6"/>
    <w:rsid w:val="0022142B"/>
    <w:rsid w:val="00241B43"/>
    <w:rsid w:val="00253E63"/>
    <w:rsid w:val="002D0C4E"/>
    <w:rsid w:val="002D5B49"/>
    <w:rsid w:val="002E36D2"/>
    <w:rsid w:val="002F54DB"/>
    <w:rsid w:val="003024B6"/>
    <w:rsid w:val="003128E1"/>
    <w:rsid w:val="003844F4"/>
    <w:rsid w:val="003A63AE"/>
    <w:rsid w:val="004064E3"/>
    <w:rsid w:val="004330C4"/>
    <w:rsid w:val="00457CCE"/>
    <w:rsid w:val="004A74C1"/>
    <w:rsid w:val="004C5AA7"/>
    <w:rsid w:val="00505A63"/>
    <w:rsid w:val="00511A7A"/>
    <w:rsid w:val="00517D2E"/>
    <w:rsid w:val="00537FD2"/>
    <w:rsid w:val="005406E5"/>
    <w:rsid w:val="00554143"/>
    <w:rsid w:val="00567435"/>
    <w:rsid w:val="005C2F5D"/>
    <w:rsid w:val="00626300"/>
    <w:rsid w:val="006455A5"/>
    <w:rsid w:val="00650EE4"/>
    <w:rsid w:val="00652B5C"/>
    <w:rsid w:val="00690AC7"/>
    <w:rsid w:val="006A1303"/>
    <w:rsid w:val="006B081F"/>
    <w:rsid w:val="006C52F0"/>
    <w:rsid w:val="006D287D"/>
    <w:rsid w:val="006D4F1B"/>
    <w:rsid w:val="00712F07"/>
    <w:rsid w:val="007619C1"/>
    <w:rsid w:val="007731C3"/>
    <w:rsid w:val="007C2A44"/>
    <w:rsid w:val="00815AE4"/>
    <w:rsid w:val="00820E03"/>
    <w:rsid w:val="00846132"/>
    <w:rsid w:val="00865E9E"/>
    <w:rsid w:val="00867C46"/>
    <w:rsid w:val="00872880"/>
    <w:rsid w:val="0088449E"/>
    <w:rsid w:val="008B3195"/>
    <w:rsid w:val="008B5BF4"/>
    <w:rsid w:val="009254E8"/>
    <w:rsid w:val="00944E84"/>
    <w:rsid w:val="00966A1A"/>
    <w:rsid w:val="00981F1F"/>
    <w:rsid w:val="009A6460"/>
    <w:rsid w:val="009D109D"/>
    <w:rsid w:val="009F4F38"/>
    <w:rsid w:val="00A15B30"/>
    <w:rsid w:val="00A77431"/>
    <w:rsid w:val="00A949C5"/>
    <w:rsid w:val="00AF7166"/>
    <w:rsid w:val="00B30742"/>
    <w:rsid w:val="00B841FE"/>
    <w:rsid w:val="00B96B32"/>
    <w:rsid w:val="00BA04C6"/>
    <w:rsid w:val="00BE7555"/>
    <w:rsid w:val="00BF7FAF"/>
    <w:rsid w:val="00C15431"/>
    <w:rsid w:val="00C27179"/>
    <w:rsid w:val="00C37FB2"/>
    <w:rsid w:val="00C44EB4"/>
    <w:rsid w:val="00C77766"/>
    <w:rsid w:val="00C92138"/>
    <w:rsid w:val="00CB2400"/>
    <w:rsid w:val="00D145A6"/>
    <w:rsid w:val="00D27DF5"/>
    <w:rsid w:val="00D443AB"/>
    <w:rsid w:val="00D678C2"/>
    <w:rsid w:val="00D805F6"/>
    <w:rsid w:val="00DA7DA5"/>
    <w:rsid w:val="00DC2615"/>
    <w:rsid w:val="00E14B49"/>
    <w:rsid w:val="00E152A9"/>
    <w:rsid w:val="00E34F0F"/>
    <w:rsid w:val="00E72C0D"/>
    <w:rsid w:val="00E75F02"/>
    <w:rsid w:val="00EB2088"/>
    <w:rsid w:val="00EC006C"/>
    <w:rsid w:val="00EE158B"/>
    <w:rsid w:val="00F01602"/>
    <w:rsid w:val="00F571F9"/>
    <w:rsid w:val="00F71931"/>
    <w:rsid w:val="00FD313D"/>
    <w:rsid w:val="00FE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6B82F"/>
  <w15:docId w15:val="{6F4D9F08-47BB-FE4F-9F02-A7DCFF80A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944"/>
  </w:style>
  <w:style w:type="paragraph" w:styleId="Heading1">
    <w:name w:val="heading 1"/>
    <w:basedOn w:val="Normal"/>
    <w:next w:val="Normal"/>
    <w:link w:val="Heading1Char"/>
    <w:uiPriority w:val="9"/>
    <w:qFormat/>
    <w:rsid w:val="004675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657D69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qFormat/>
    <w:rsid w:val="00A1645B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rsid w:val="003450A5"/>
    <w:pPr>
      <w:jc w:val="center"/>
    </w:pPr>
    <w:rPr>
      <w:rFonts w:ascii="Arial" w:hAnsi="Arial"/>
      <w:b/>
      <w:smallCaps/>
      <w:sz w:val="28"/>
    </w:rPr>
  </w:style>
  <w:style w:type="table" w:styleId="TableGrid">
    <w:name w:val="Table Grid"/>
    <w:basedOn w:val="TableNormal"/>
    <w:rsid w:val="003450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3450A5"/>
    <w:rPr>
      <w:color w:val="0000FF"/>
      <w:u w:val="single"/>
    </w:rPr>
  </w:style>
  <w:style w:type="paragraph" w:styleId="Header">
    <w:name w:val="header"/>
    <w:basedOn w:val="Normal"/>
    <w:rsid w:val="005A19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A193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C03E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F125D8"/>
    <w:rPr>
      <w:sz w:val="16"/>
      <w:szCs w:val="16"/>
    </w:rPr>
  </w:style>
  <w:style w:type="paragraph" w:styleId="CommentText">
    <w:name w:val="annotation text"/>
    <w:basedOn w:val="Normal"/>
    <w:semiHidden/>
    <w:rsid w:val="00F125D8"/>
    <w:rPr>
      <w:sz w:val="20"/>
    </w:rPr>
  </w:style>
  <w:style w:type="paragraph" w:styleId="CommentSubject">
    <w:name w:val="annotation subject"/>
    <w:basedOn w:val="CommentText"/>
    <w:next w:val="CommentText"/>
    <w:semiHidden/>
    <w:rsid w:val="00F125D8"/>
    <w:rPr>
      <w:b/>
      <w:bCs/>
    </w:rPr>
  </w:style>
  <w:style w:type="paragraph" w:styleId="ListParagraph">
    <w:name w:val="List Paragraph"/>
    <w:basedOn w:val="Normal"/>
    <w:uiPriority w:val="34"/>
    <w:qFormat/>
    <w:rsid w:val="00C225A8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D802A9"/>
  </w:style>
  <w:style w:type="paragraph" w:styleId="FootnoteText">
    <w:name w:val="footnote text"/>
    <w:basedOn w:val="Normal"/>
    <w:link w:val="FootnoteTextChar"/>
    <w:uiPriority w:val="99"/>
    <w:semiHidden/>
    <w:unhideWhenUsed/>
    <w:rsid w:val="000B761F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761F"/>
  </w:style>
  <w:style w:type="character" w:styleId="FootnoteReference">
    <w:name w:val="footnote reference"/>
    <w:basedOn w:val="DefaultParagraphFont"/>
    <w:uiPriority w:val="99"/>
    <w:semiHidden/>
    <w:unhideWhenUsed/>
    <w:rsid w:val="000B761F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46759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BE75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linkedin.com/in/michaelnghesquiere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+hZ8s4RfZoY/8Sy7mmb8hSPNxQ==">AMUW2mWXq+hwDV0IYNw/88zpCkPnpszfd2NhybvQDnokau+xTObKmExw4F4qI03rkakPBMMtp9Nfp96kw7KvaNooNnB+JHI3pAEODK28wVoHPxBbAKPLZb4=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Michael Ghesquiere's Resume</vt:lpstr>
    </vt:vector>
  </TitlesOfParts>
  <Company/>
  <LinksUpToDate>false</LinksUpToDate>
  <CharactersWithSpaces>6737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Michael Ghesquiere's Resume</dc:title>
  <dc:creator>Michael Ghesquiere</dc:creator>
  <cp:lastModifiedBy>Deana Ghesquiere</cp:lastModifiedBy>
  <cp:revision>2</cp:revision>
  <cp:lastPrinted>2023-05-04T19:48:00Z</cp:lastPrinted>
  <dcterms:created xsi:type="dcterms:W3CDTF">2023-05-10T12:56:00Z</dcterms:created>
  <dcterms:modified xsi:type="dcterms:W3CDTF">2023-05-10T12:56:00Z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tv">
    <vt:lpwstr>GoGeTr1-v1</vt:lpwstr>
  </property>
  <property fmtid="{D5CDD505-2E9C-101B-9397-08002B2CF9AE}" pid="3" name="GrammarlyDocumentId">
    <vt:lpwstr>2521524bafe24c035cf9e037c212c5a3c9c0c8baf55fd104d273c8d4a84f3eaf</vt:lpwstr>
  </property>
  <property fmtid="{D5CDD505-2E9C-101B-9397-08002B2CF9AE}" pid="4" name="tal_id">
    <vt:lpwstr>b1e6dbe869063f4c9c28e2ce0cdabf1f</vt:lpwstr>
  </property>
  <property fmtid="{D5CDD505-2E9C-101B-9397-08002B2CF9AE}" pid="5" name="app_source">
    <vt:lpwstr>rezbiz</vt:lpwstr>
  </property>
  <property fmtid="{D5CDD505-2E9C-101B-9397-08002B2CF9AE}" pid="6" name="app_id">
    <vt:lpwstr>1133723</vt:lpwstr>
  </property>
</Properties>
</file>